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71" w:rsidRDefault="00AB3827" w:rsidP="00E31871">
      <w:pPr>
        <w:pStyle w:val="Header"/>
        <w:tabs>
          <w:tab w:val="clear" w:pos="4153"/>
          <w:tab w:val="clear" w:pos="8306"/>
          <w:tab w:val="left" w:pos="3156"/>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gerbonis konturzimejums2.JPG" style="position:absolute;left:0;text-align:left;margin-left:0;margin-top:0;width:36pt;height:43.45pt;z-index:1;visibility:visible;mso-position-horizontal:center">
            <v:imagedata r:id="rId8" o:title="gerbonis konturzimejums2"/>
            <w10:wrap type="square"/>
          </v:shape>
        </w:pict>
      </w:r>
    </w:p>
    <w:p w:rsidR="00E31871" w:rsidRPr="00C26E30" w:rsidRDefault="00E31871" w:rsidP="00E31871">
      <w:pPr>
        <w:pStyle w:val="Header"/>
        <w:tabs>
          <w:tab w:val="clear" w:pos="4153"/>
          <w:tab w:val="clear" w:pos="8306"/>
          <w:tab w:val="left" w:pos="3156"/>
        </w:tabs>
        <w:jc w:val="center"/>
        <w:rPr>
          <w:rFonts w:ascii="Times New Roman" w:hAnsi="Times New Roman"/>
          <w:sz w:val="16"/>
          <w:szCs w:val="16"/>
        </w:rPr>
      </w:pPr>
    </w:p>
    <w:p w:rsidR="00E31871" w:rsidRDefault="00E31871" w:rsidP="00E31871">
      <w:pPr>
        <w:pStyle w:val="Header"/>
        <w:tabs>
          <w:tab w:val="clear" w:pos="4153"/>
          <w:tab w:val="clear" w:pos="8306"/>
          <w:tab w:val="left" w:pos="3156"/>
        </w:tabs>
        <w:jc w:val="center"/>
        <w:rPr>
          <w:rFonts w:ascii="Times New Roman" w:hAnsi="Times New Roman"/>
          <w:sz w:val="24"/>
          <w:szCs w:val="24"/>
        </w:rPr>
      </w:pPr>
    </w:p>
    <w:p w:rsidR="00E31871" w:rsidRDefault="00E31871" w:rsidP="00E31871">
      <w:pPr>
        <w:pStyle w:val="Header"/>
        <w:tabs>
          <w:tab w:val="clear" w:pos="4153"/>
          <w:tab w:val="clear" w:pos="8306"/>
          <w:tab w:val="left" w:pos="3156"/>
        </w:tabs>
        <w:jc w:val="center"/>
        <w:rPr>
          <w:rFonts w:ascii="Times New Roman" w:hAnsi="Times New Roman"/>
          <w:sz w:val="24"/>
          <w:szCs w:val="24"/>
        </w:rPr>
      </w:pPr>
    </w:p>
    <w:p w:rsidR="00E31871" w:rsidRDefault="00E31871" w:rsidP="00E31871">
      <w:pPr>
        <w:pStyle w:val="Header"/>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E31871" w:rsidRPr="007571A8" w:rsidRDefault="00E31871" w:rsidP="00E31871">
      <w:pPr>
        <w:pStyle w:val="Header"/>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1. PIRMSSKOLAS IZGLĪTĪBAS IESTĀDE</w:t>
      </w:r>
    </w:p>
    <w:p w:rsidR="00E31871" w:rsidRDefault="00E31871" w:rsidP="00E31871">
      <w:pPr>
        <w:pStyle w:val="Header"/>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Reģ. Nr. 2701901796, Stacijas iela 45, Daugavpils, LV-540</w:t>
      </w:r>
      <w:r w:rsidR="00EF37CD">
        <w:rPr>
          <w:rFonts w:ascii="Times New Roman" w:hAnsi="Times New Roman"/>
          <w:sz w:val="18"/>
          <w:szCs w:val="18"/>
        </w:rPr>
        <w:t>1</w:t>
      </w:r>
      <w:r>
        <w:rPr>
          <w:rFonts w:ascii="Times New Roman" w:hAnsi="Times New Roman"/>
          <w:sz w:val="18"/>
          <w:szCs w:val="18"/>
        </w:rPr>
        <w:t>, tālr./fakss 65421374</w:t>
      </w:r>
    </w:p>
    <w:p w:rsidR="00E31871" w:rsidRPr="007571A8" w:rsidRDefault="00E31871" w:rsidP="00E31871">
      <w:pPr>
        <w:pStyle w:val="Header"/>
        <w:tabs>
          <w:tab w:val="clear" w:pos="4153"/>
          <w:tab w:val="clear" w:pos="8306"/>
          <w:tab w:val="left" w:pos="3156"/>
        </w:tabs>
        <w:ind w:right="-199"/>
        <w:jc w:val="center"/>
        <w:rPr>
          <w:rFonts w:ascii="Times New Roman" w:hAnsi="Times New Roman"/>
          <w:sz w:val="18"/>
          <w:szCs w:val="18"/>
        </w:rPr>
      </w:pPr>
      <w:r>
        <w:rPr>
          <w:rFonts w:ascii="Times New Roman" w:hAnsi="Times New Roman"/>
          <w:sz w:val="18"/>
          <w:szCs w:val="18"/>
        </w:rPr>
        <w:t>e-pasts:</w:t>
      </w:r>
      <w:r>
        <w:rPr>
          <w:rFonts w:ascii="Times New Roman" w:hAnsi="Times New Roman"/>
          <w:color w:val="000000"/>
          <w:sz w:val="18"/>
          <w:szCs w:val="18"/>
        </w:rPr>
        <w:t xml:space="preserve"> 1pii@inbox.lv,www.1pii.daugavpils.lv</w:t>
      </w:r>
    </w:p>
    <w:p w:rsidR="00E059F3" w:rsidRPr="00011DCE" w:rsidRDefault="00E059F3" w:rsidP="00F8440F">
      <w:pPr>
        <w:spacing w:after="0" w:line="240" w:lineRule="auto"/>
        <w:rPr>
          <w:rFonts w:ascii="Times New Roman" w:hAnsi="Times New Roman"/>
          <w:sz w:val="24"/>
          <w:szCs w:val="24"/>
          <w:lang w:val="lv-LV"/>
        </w:rPr>
      </w:pPr>
    </w:p>
    <w:p w:rsidR="00E059F3" w:rsidRPr="00E31871" w:rsidRDefault="00E059F3" w:rsidP="00E31871">
      <w:pPr>
        <w:spacing w:after="0"/>
        <w:jc w:val="center"/>
        <w:rPr>
          <w:rFonts w:ascii="Times New Roman" w:hAnsi="Times New Roman"/>
          <w:b/>
          <w:sz w:val="32"/>
          <w:szCs w:val="32"/>
          <w:lang w:val="lv-LV"/>
        </w:rPr>
      </w:pPr>
      <w:r w:rsidRPr="00011DCE">
        <w:rPr>
          <w:rFonts w:ascii="Times New Roman" w:hAnsi="Times New Roman"/>
          <w:b/>
          <w:sz w:val="32"/>
          <w:szCs w:val="32"/>
          <w:lang w:val="lv-LV"/>
        </w:rPr>
        <w:t>Drošības noteikumi</w:t>
      </w:r>
    </w:p>
    <w:p w:rsidR="00E059F3" w:rsidRDefault="00E059F3" w:rsidP="00935315">
      <w:pPr>
        <w:spacing w:after="0"/>
        <w:jc w:val="center"/>
        <w:rPr>
          <w:rFonts w:ascii="Times New Roman" w:hAnsi="Times New Roman"/>
          <w:sz w:val="24"/>
          <w:szCs w:val="24"/>
          <w:lang w:val="lv-LV"/>
        </w:rPr>
      </w:pPr>
      <w:r w:rsidRPr="00011DCE">
        <w:rPr>
          <w:rFonts w:ascii="Times New Roman" w:hAnsi="Times New Roman"/>
          <w:sz w:val="24"/>
          <w:szCs w:val="24"/>
          <w:lang w:val="lv-LV"/>
        </w:rPr>
        <w:t>Daugavpilī</w:t>
      </w:r>
    </w:p>
    <w:p w:rsidR="001319FD" w:rsidRDefault="001319FD" w:rsidP="00935315">
      <w:pPr>
        <w:spacing w:after="0"/>
        <w:jc w:val="center"/>
        <w:rPr>
          <w:rFonts w:ascii="Times New Roman" w:hAnsi="Times New Roman"/>
          <w:sz w:val="24"/>
          <w:szCs w:val="24"/>
          <w:lang w:val="lv-LV"/>
        </w:rPr>
      </w:pPr>
    </w:p>
    <w:p w:rsidR="001319FD" w:rsidRDefault="00513247" w:rsidP="001319FD">
      <w:pPr>
        <w:spacing w:after="0"/>
        <w:rPr>
          <w:rFonts w:ascii="Times New Roman" w:hAnsi="Times New Roman"/>
          <w:sz w:val="24"/>
          <w:szCs w:val="24"/>
          <w:lang w:val="lv-LV"/>
        </w:rPr>
      </w:pPr>
      <w:r>
        <w:rPr>
          <w:rFonts w:ascii="Times New Roman" w:hAnsi="Times New Roman"/>
          <w:sz w:val="24"/>
          <w:szCs w:val="24"/>
          <w:lang w:val="lv-LV"/>
        </w:rPr>
        <w:t>31.08.2020</w:t>
      </w:r>
      <w:r w:rsidR="00E31871">
        <w:rPr>
          <w:rFonts w:ascii="Times New Roman" w:hAnsi="Times New Roman"/>
          <w:sz w:val="24"/>
          <w:szCs w:val="24"/>
          <w:lang w:val="lv-LV"/>
        </w:rPr>
        <w:t>.</w:t>
      </w:r>
    </w:p>
    <w:p w:rsidR="00E31871" w:rsidRDefault="00E31871" w:rsidP="00E31871">
      <w:pPr>
        <w:spacing w:after="0" w:line="240" w:lineRule="auto"/>
        <w:ind w:left="4956"/>
        <w:jc w:val="both"/>
        <w:rPr>
          <w:rFonts w:ascii="Times New Roman" w:hAnsi="Times New Roman"/>
          <w:sz w:val="24"/>
          <w:szCs w:val="24"/>
          <w:lang w:val="lv-LV"/>
        </w:rPr>
      </w:pPr>
      <w:r>
        <w:rPr>
          <w:rFonts w:ascii="Times New Roman" w:hAnsi="Times New Roman"/>
          <w:sz w:val="24"/>
          <w:szCs w:val="24"/>
          <w:lang w:val="lv-LV"/>
        </w:rPr>
        <w:t xml:space="preserve">IZSTRĀDĀTI SASKAŅA AR LR Ministru kabineta 24.11.2009 noteikumiem Nr. 1338 “Kārtība, kādā nodrošināma izglītojamo drošība izglītības iestādēs un to organizētajos pasākumos” 7. punktu </w:t>
      </w:r>
    </w:p>
    <w:p w:rsidR="00E31871" w:rsidRPr="00011DCE" w:rsidRDefault="00E31871" w:rsidP="001319FD">
      <w:pPr>
        <w:spacing w:after="0"/>
        <w:rPr>
          <w:rFonts w:ascii="Times New Roman" w:hAnsi="Times New Roman"/>
          <w:sz w:val="24"/>
          <w:szCs w:val="24"/>
          <w:lang w:val="lv-LV"/>
        </w:rPr>
      </w:pPr>
    </w:p>
    <w:p w:rsidR="00E059F3" w:rsidRPr="00011DCE" w:rsidRDefault="00E059F3" w:rsidP="00F8440F">
      <w:pPr>
        <w:spacing w:after="0"/>
        <w:rPr>
          <w:rFonts w:ascii="Times New Roman" w:hAnsi="Times New Roman"/>
          <w:b/>
          <w:sz w:val="24"/>
          <w:szCs w:val="24"/>
          <w:lang w:val="lv-LV"/>
        </w:rPr>
      </w:pPr>
    </w:p>
    <w:p w:rsidR="00E059F3" w:rsidRDefault="00E059F3" w:rsidP="00E31871">
      <w:pPr>
        <w:spacing w:after="0"/>
        <w:jc w:val="center"/>
        <w:rPr>
          <w:rFonts w:ascii="Times New Roman" w:hAnsi="Times New Roman"/>
          <w:b/>
          <w:sz w:val="24"/>
          <w:szCs w:val="24"/>
          <w:lang w:val="lv-LV"/>
        </w:rPr>
      </w:pPr>
      <w:r w:rsidRPr="00011DCE">
        <w:rPr>
          <w:rFonts w:ascii="Times New Roman" w:hAnsi="Times New Roman"/>
          <w:b/>
          <w:sz w:val="24"/>
          <w:szCs w:val="24"/>
          <w:lang w:val="lv-LV"/>
        </w:rPr>
        <w:t>1. Vispārīgie jautājumi</w:t>
      </w:r>
    </w:p>
    <w:p w:rsidR="0059027C" w:rsidRPr="00011DCE" w:rsidRDefault="0059027C" w:rsidP="00E31871">
      <w:pPr>
        <w:spacing w:after="0"/>
        <w:jc w:val="center"/>
        <w:rPr>
          <w:rFonts w:ascii="Times New Roman" w:hAnsi="Times New Roman"/>
          <w:b/>
          <w:sz w:val="24"/>
          <w:szCs w:val="24"/>
          <w:lang w:val="lv-LV"/>
        </w:rPr>
      </w:pPr>
    </w:p>
    <w:p w:rsidR="00E059F3" w:rsidRPr="00011DCE" w:rsidRDefault="00E059F3" w:rsidP="00E3187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1.1. Daugavpils pilsētas 1.pirmsskolas izglītības iestāde (turpmāk – Iestāde) Drošības noteikumi (turpmāk Noteikumi) izstrādāti saskaņā ar LR Izglītības likumu 5.5. pantu, LR Bērnu tiesību likumu, LR Ministru kabineta Noteikumiem Nr. 1338 “Kārtība, kādā nodrošināma izglītojamo drošība izglītības iestādēs un to organizētajos pasākumos” 7. punktu, LR Ministru kabineta noteikumiem </w:t>
      </w:r>
      <w:r w:rsidR="00AB3827" w:rsidRPr="00AB3827">
        <w:rPr>
          <w:rFonts w:ascii="Times New Roman" w:hAnsi="Times New Roman"/>
          <w:sz w:val="24"/>
          <w:szCs w:val="24"/>
          <w:lang w:val="lv-LV"/>
        </w:rPr>
        <w:t>Nr. 890</w:t>
      </w:r>
      <w:r w:rsidRPr="00011DCE">
        <w:rPr>
          <w:rFonts w:ascii="Times New Roman" w:hAnsi="Times New Roman"/>
          <w:sz w:val="24"/>
          <w:szCs w:val="24"/>
          <w:lang w:val="lv-LV"/>
        </w:rPr>
        <w:t xml:space="preserve"> “</w:t>
      </w:r>
      <w:r w:rsidR="00AB3827" w:rsidRPr="00AB3827">
        <w:rPr>
          <w:rFonts w:ascii="Times New Roman" w:hAnsi="Times New Roman"/>
          <w:sz w:val="24"/>
          <w:szCs w:val="24"/>
          <w:lang w:val="lv-LV"/>
        </w:rPr>
        <w:t>Higiēnas prasības bērnu uzraudzības pakalpojuma sniedzējiem un izglītības iestādēm, kas īsteno pirmsskolas izglītības programmu</w:t>
      </w:r>
      <w:r w:rsidRPr="00011DCE">
        <w:rPr>
          <w:rFonts w:ascii="Times New Roman" w:hAnsi="Times New Roman"/>
          <w:sz w:val="24"/>
          <w:szCs w:val="24"/>
          <w:lang w:val="lv-LV"/>
        </w:rPr>
        <w:t>”</w:t>
      </w:r>
      <w:r w:rsidR="00E31871" w:rsidRPr="00E31871">
        <w:rPr>
          <w:rFonts w:ascii="Times New Roman" w:hAnsi="Times New Roman"/>
          <w:sz w:val="24"/>
          <w:szCs w:val="24"/>
          <w:lang w:val="lv-LV"/>
        </w:rPr>
        <w:t xml:space="preserve"> </w:t>
      </w:r>
      <w:r w:rsidR="00E31871">
        <w:rPr>
          <w:rFonts w:ascii="Times New Roman" w:hAnsi="Times New Roman"/>
          <w:sz w:val="24"/>
          <w:szCs w:val="24"/>
          <w:lang w:val="lv-LV"/>
        </w:rPr>
        <w:t xml:space="preserve">no </w:t>
      </w:r>
      <w:r w:rsidR="00AB3827" w:rsidRPr="00AB3827">
        <w:rPr>
          <w:rFonts w:ascii="Times New Roman" w:hAnsi="Times New Roman"/>
          <w:sz w:val="24"/>
          <w:szCs w:val="24"/>
          <w:lang w:val="lv-LV"/>
        </w:rPr>
        <w:t>2013.gada 17.septembrī</w:t>
      </w:r>
      <w:r w:rsidRPr="00011DCE">
        <w:rPr>
          <w:rFonts w:ascii="Times New Roman" w:hAnsi="Times New Roman"/>
          <w:sz w:val="24"/>
          <w:szCs w:val="24"/>
          <w:lang w:val="lv-LV"/>
        </w:rPr>
        <w:t xml:space="preserve">. </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1.2. Noteikumi nosaka:</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1.2.1. Vispārīgi jautājumi; </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1.2.2. Noteikumi par Bērnu dzīves un veselības drošības grupās telpās un telpās, kuras ir iekārtas vielas, kas var apdraudēt izglītojama drošību un veselību; </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1.2.3. Pastaigas organizēšana Iestādes laukuma teritorijā;</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1.2.4. Ugunsdrošības noteikumi; </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1.2.5. Elektrodrošības noteikumi; </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1.2.6. Noteikumi par pirmās palīdzības sniegšanu; </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1.2.7. Noteikumi par ekskursiju, pārgājienu un pastaigu organizēšanas kārtību; </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1.2.8. Noteikumi par masu pasākumu organizēšanu un vadīšanu; </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1.2.9. Noteikumi sporta pasākumiem un nodarbībām; </w:t>
      </w:r>
    </w:p>
    <w:p w:rsidR="00E059F3" w:rsidRPr="00011DCE" w:rsidRDefault="00E059F3" w:rsidP="00935315">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1.2.10. Noteikumi par rīcību ekstremālās situācijās: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          1.2.10.1. Ugunsgrēka izcelšanās gadījumā;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          1.2.10.2. </w:t>
      </w:r>
      <w:r w:rsidR="000B160F">
        <w:rPr>
          <w:rFonts w:ascii="Times New Roman" w:hAnsi="Times New Roman"/>
          <w:sz w:val="24"/>
          <w:szCs w:val="24"/>
          <w:lang w:val="lv-LV"/>
        </w:rPr>
        <w:t>Gāzes noplūdes gadījumā</w:t>
      </w:r>
      <w:r w:rsidRPr="00011DCE">
        <w:rPr>
          <w:rFonts w:ascii="Times New Roman" w:hAnsi="Times New Roman"/>
          <w:sz w:val="24"/>
          <w:szCs w:val="24"/>
          <w:lang w:val="lv-LV"/>
        </w:rPr>
        <w:t xml:space="preserve">;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          1.2.10.3. </w:t>
      </w:r>
      <w:r w:rsidR="000B160F">
        <w:rPr>
          <w:rFonts w:ascii="Times New Roman" w:hAnsi="Times New Roman"/>
          <w:sz w:val="24"/>
          <w:szCs w:val="24"/>
          <w:lang w:val="lv-LV"/>
        </w:rPr>
        <w:t>Plūdu gadījumā</w:t>
      </w:r>
      <w:r w:rsidRPr="00011DCE">
        <w:rPr>
          <w:rFonts w:ascii="Times New Roman" w:hAnsi="Times New Roman"/>
          <w:sz w:val="24"/>
          <w:szCs w:val="24"/>
          <w:lang w:val="lv-LV"/>
        </w:rPr>
        <w:t xml:space="preserve">;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          1.2.10.4. </w:t>
      </w:r>
      <w:r w:rsidR="000B160F">
        <w:rPr>
          <w:rFonts w:ascii="Times New Roman" w:hAnsi="Times New Roman"/>
          <w:sz w:val="24"/>
          <w:szCs w:val="24"/>
          <w:lang w:val="lv-LV"/>
        </w:rPr>
        <w:t>Saindēšanās gadījumā</w:t>
      </w:r>
      <w:r w:rsidRPr="00011DCE">
        <w:rPr>
          <w:rFonts w:ascii="Times New Roman" w:hAnsi="Times New Roman"/>
          <w:sz w:val="24"/>
          <w:szCs w:val="24"/>
          <w:lang w:val="lv-LV"/>
        </w:rPr>
        <w:t xml:space="preserve">;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          1.2.10.5. Vardarbības situācija;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1.2.11. Noteikumi par rīcību nestandarta situācijās: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             1.2.11.1. </w:t>
      </w:r>
      <w:r w:rsidR="000B160F">
        <w:rPr>
          <w:rFonts w:ascii="Times New Roman" w:hAnsi="Times New Roman"/>
          <w:sz w:val="24"/>
          <w:szCs w:val="24"/>
          <w:lang w:val="lv-LV"/>
        </w:rPr>
        <w:t>Nepiederošās personas iestādes teritorijā</w:t>
      </w:r>
      <w:r w:rsidRPr="00011DCE">
        <w:rPr>
          <w:rFonts w:ascii="Times New Roman" w:hAnsi="Times New Roman"/>
          <w:sz w:val="24"/>
          <w:szCs w:val="24"/>
          <w:lang w:val="lv-LV"/>
        </w:rPr>
        <w:t xml:space="preserve">;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             1.2.11.2. Iestādēs telpā vai Iestādes teritorija ieskrēja dzīvnieks;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             1.2.11.3. Iestādēs telpā </w:t>
      </w:r>
      <w:r w:rsidR="000B160F">
        <w:rPr>
          <w:rFonts w:ascii="Times New Roman" w:hAnsi="Times New Roman"/>
          <w:sz w:val="24"/>
          <w:szCs w:val="24"/>
          <w:lang w:val="lv-LV"/>
        </w:rPr>
        <w:t>vai teritorija atrasts nezinām</w:t>
      </w:r>
      <w:r w:rsidRPr="00011DCE">
        <w:rPr>
          <w:rFonts w:ascii="Times New Roman" w:hAnsi="Times New Roman"/>
          <w:sz w:val="24"/>
          <w:szCs w:val="24"/>
          <w:lang w:val="lv-LV"/>
        </w:rPr>
        <w:t xml:space="preserve">s priekšmets;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lastRenderedPageBreak/>
        <w:t xml:space="preserve">             1.2.11.4. Bērns patvaļīgi atstājis Iestādes teritoriju;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1.2.12. Ceļu satiksmes drošības noteikumi; </w:t>
      </w:r>
    </w:p>
    <w:p w:rsidR="00E059F3"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 xml:space="preserve">1.2.13. Drošība uz ūdens un uz ledus; </w:t>
      </w:r>
    </w:p>
    <w:p w:rsidR="00E31871" w:rsidRPr="00011DCE" w:rsidRDefault="00E31871" w:rsidP="006F7E70">
      <w:pPr>
        <w:spacing w:after="0"/>
        <w:rPr>
          <w:rFonts w:ascii="Times New Roman" w:hAnsi="Times New Roman"/>
          <w:sz w:val="24"/>
          <w:szCs w:val="24"/>
          <w:lang w:val="lv-LV"/>
        </w:rPr>
      </w:pPr>
      <w:r>
        <w:rPr>
          <w:rFonts w:ascii="Times New Roman" w:hAnsi="Times New Roman"/>
          <w:sz w:val="24"/>
          <w:szCs w:val="24"/>
          <w:lang w:val="lv-LV"/>
        </w:rPr>
        <w:t>1.2.14. Drošība vētras laikā;</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1.2.1</w:t>
      </w:r>
      <w:r w:rsidR="00E31871">
        <w:rPr>
          <w:rFonts w:ascii="Times New Roman" w:hAnsi="Times New Roman"/>
          <w:sz w:val="24"/>
          <w:szCs w:val="24"/>
          <w:lang w:val="lv-LV"/>
        </w:rPr>
        <w:t>5</w:t>
      </w:r>
      <w:r w:rsidRPr="00011DCE">
        <w:rPr>
          <w:rFonts w:ascii="Times New Roman" w:hAnsi="Times New Roman"/>
          <w:sz w:val="24"/>
          <w:szCs w:val="24"/>
          <w:lang w:val="lv-LV"/>
        </w:rPr>
        <w:t xml:space="preserve">. Noteikumi par personas higiēnu; </w:t>
      </w:r>
    </w:p>
    <w:p w:rsidR="00E059F3" w:rsidRPr="00011DCE"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1.2.1</w:t>
      </w:r>
      <w:r w:rsidR="00E31871">
        <w:rPr>
          <w:rFonts w:ascii="Times New Roman" w:hAnsi="Times New Roman"/>
          <w:sz w:val="24"/>
          <w:szCs w:val="24"/>
          <w:lang w:val="lv-LV"/>
        </w:rPr>
        <w:t>6</w:t>
      </w:r>
      <w:r w:rsidRPr="00011DCE">
        <w:rPr>
          <w:rFonts w:ascii="Times New Roman" w:hAnsi="Times New Roman"/>
          <w:sz w:val="24"/>
          <w:szCs w:val="24"/>
          <w:lang w:val="lv-LV"/>
        </w:rPr>
        <w:t xml:space="preserve">. Noteikumi par darba drošību, veicot praktiskos un laboratorijas darbus; </w:t>
      </w:r>
    </w:p>
    <w:p w:rsidR="00E31871" w:rsidRDefault="00E059F3" w:rsidP="006F7E70">
      <w:pPr>
        <w:spacing w:after="0"/>
        <w:rPr>
          <w:rFonts w:ascii="Times New Roman" w:hAnsi="Times New Roman"/>
          <w:sz w:val="24"/>
          <w:szCs w:val="24"/>
          <w:lang w:val="lv-LV"/>
        </w:rPr>
      </w:pPr>
      <w:r w:rsidRPr="00011DCE">
        <w:rPr>
          <w:rFonts w:ascii="Times New Roman" w:hAnsi="Times New Roman"/>
          <w:sz w:val="24"/>
          <w:szCs w:val="24"/>
          <w:lang w:val="lv-LV"/>
        </w:rPr>
        <w:t>1.2.1</w:t>
      </w:r>
      <w:r w:rsidR="00E31871">
        <w:rPr>
          <w:rFonts w:ascii="Times New Roman" w:hAnsi="Times New Roman"/>
          <w:sz w:val="24"/>
          <w:szCs w:val="24"/>
          <w:lang w:val="lv-LV"/>
        </w:rPr>
        <w:t>7</w:t>
      </w:r>
      <w:r w:rsidRPr="00011DCE">
        <w:rPr>
          <w:rFonts w:ascii="Times New Roman" w:hAnsi="Times New Roman"/>
          <w:sz w:val="24"/>
          <w:szCs w:val="24"/>
          <w:lang w:val="lv-LV"/>
        </w:rPr>
        <w:t>. Noteikumi par drošību mācību laikā un mācību starplaikos.</w:t>
      </w:r>
    </w:p>
    <w:p w:rsidR="00E31871" w:rsidRDefault="00E31871" w:rsidP="00E31871">
      <w:pPr>
        <w:spacing w:after="0"/>
        <w:jc w:val="both"/>
        <w:rPr>
          <w:rFonts w:ascii="Times New Roman" w:hAnsi="Times New Roman"/>
          <w:sz w:val="24"/>
          <w:szCs w:val="24"/>
          <w:lang w:val="lv-LV"/>
        </w:rPr>
      </w:pPr>
      <w:r>
        <w:rPr>
          <w:rFonts w:ascii="Times New Roman" w:hAnsi="Times New Roman"/>
          <w:sz w:val="24"/>
          <w:szCs w:val="24"/>
          <w:lang w:val="lv-LV"/>
        </w:rPr>
        <w:t>1.2.18.</w:t>
      </w:r>
      <w:r>
        <w:rPr>
          <w:rFonts w:ascii="Times New Roman" w:hAnsi="Times New Roman"/>
          <w:b/>
          <w:sz w:val="24"/>
          <w:szCs w:val="24"/>
          <w:lang w:val="lv-LV"/>
        </w:rPr>
        <w:t xml:space="preserve"> </w:t>
      </w:r>
      <w:r>
        <w:rPr>
          <w:rFonts w:ascii="Times New Roman" w:hAnsi="Times New Roman"/>
          <w:sz w:val="24"/>
          <w:szCs w:val="24"/>
          <w:lang w:val="lv-LV"/>
        </w:rPr>
        <w:t>Nelaimes gadījumu ar izglītojamo izmeklēšanas kārtību.</w:t>
      </w:r>
    </w:p>
    <w:p w:rsidR="00E059F3" w:rsidRPr="00E31871" w:rsidRDefault="00E059F3" w:rsidP="00E31871">
      <w:pPr>
        <w:spacing w:after="0"/>
        <w:rPr>
          <w:rFonts w:ascii="Times New Roman" w:hAnsi="Times New Roman"/>
          <w:sz w:val="24"/>
          <w:szCs w:val="24"/>
          <w:lang w:val="lv-LV"/>
        </w:rPr>
      </w:pPr>
      <w:r w:rsidRPr="00011DCE">
        <w:rPr>
          <w:rFonts w:ascii="Times New Roman" w:hAnsi="Times New Roman"/>
          <w:sz w:val="24"/>
          <w:szCs w:val="24"/>
          <w:lang w:val="lv-LV"/>
        </w:rPr>
        <w:t xml:space="preserve"> </w:t>
      </w:r>
    </w:p>
    <w:p w:rsidR="00E059F3" w:rsidRPr="00011DCE" w:rsidRDefault="00E059F3" w:rsidP="00935315">
      <w:pPr>
        <w:spacing w:after="0"/>
        <w:jc w:val="center"/>
        <w:rPr>
          <w:rFonts w:ascii="Times New Roman" w:hAnsi="Times New Roman"/>
          <w:b/>
          <w:sz w:val="24"/>
          <w:szCs w:val="24"/>
          <w:lang w:val="lv-LV"/>
        </w:rPr>
      </w:pPr>
      <w:r w:rsidRPr="00011DCE">
        <w:rPr>
          <w:rFonts w:ascii="Times New Roman" w:hAnsi="Times New Roman"/>
          <w:b/>
          <w:sz w:val="24"/>
          <w:szCs w:val="24"/>
          <w:lang w:val="lv-LV"/>
        </w:rPr>
        <w:t xml:space="preserve">2. Drošība grupās telpās </w:t>
      </w:r>
      <w:r w:rsidR="000B160F">
        <w:rPr>
          <w:rFonts w:ascii="Times New Roman" w:hAnsi="Times New Roman"/>
          <w:b/>
          <w:sz w:val="24"/>
          <w:szCs w:val="24"/>
          <w:lang w:val="lv-LV"/>
        </w:rPr>
        <w:t>un telpās, kurās glabājas</w:t>
      </w:r>
      <w:r w:rsidRPr="00011DCE">
        <w:rPr>
          <w:rFonts w:ascii="Times New Roman" w:hAnsi="Times New Roman"/>
          <w:b/>
          <w:sz w:val="24"/>
          <w:szCs w:val="24"/>
          <w:lang w:val="lv-LV"/>
        </w:rPr>
        <w:t xml:space="preserve"> vielas, kas var</w:t>
      </w:r>
    </w:p>
    <w:p w:rsidR="00E059F3" w:rsidRPr="00011DCE" w:rsidRDefault="00E059F3" w:rsidP="00935315">
      <w:pPr>
        <w:spacing w:after="0"/>
        <w:jc w:val="center"/>
        <w:rPr>
          <w:rFonts w:ascii="Times New Roman" w:hAnsi="Times New Roman"/>
          <w:b/>
          <w:sz w:val="24"/>
          <w:szCs w:val="24"/>
          <w:lang w:val="lv-LV"/>
        </w:rPr>
      </w:pPr>
      <w:r w:rsidRPr="00011DCE">
        <w:rPr>
          <w:rFonts w:ascii="Times New Roman" w:hAnsi="Times New Roman"/>
          <w:b/>
          <w:sz w:val="24"/>
          <w:szCs w:val="24"/>
          <w:lang w:val="lv-LV"/>
        </w:rPr>
        <w:t>apdraudēt izglītojam</w:t>
      </w:r>
      <w:r w:rsidR="000B160F">
        <w:rPr>
          <w:rFonts w:ascii="Times New Roman" w:hAnsi="Times New Roman"/>
          <w:b/>
          <w:sz w:val="24"/>
          <w:szCs w:val="24"/>
          <w:lang w:val="lv-LV"/>
        </w:rPr>
        <w:t>ā</w:t>
      </w:r>
      <w:r w:rsidRPr="00011DCE">
        <w:rPr>
          <w:rFonts w:ascii="Times New Roman" w:hAnsi="Times New Roman"/>
          <w:b/>
          <w:sz w:val="24"/>
          <w:szCs w:val="24"/>
          <w:lang w:val="lv-LV"/>
        </w:rPr>
        <w:t xml:space="preserve"> drošību un veselību</w:t>
      </w:r>
    </w:p>
    <w:p w:rsidR="00E059F3" w:rsidRPr="00011DCE" w:rsidRDefault="00E059F3" w:rsidP="00935315">
      <w:pPr>
        <w:spacing w:after="0"/>
        <w:jc w:val="both"/>
        <w:rPr>
          <w:rFonts w:ascii="Times New Roman" w:hAnsi="Times New Roman"/>
          <w:b/>
          <w:sz w:val="24"/>
          <w:szCs w:val="24"/>
          <w:lang w:val="lv-LV"/>
        </w:rPr>
      </w:pP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2.1. Prasības bērnu dzīves organizācijai iestādes telpās: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2.1.1. Sistemātiski jāveic ēkas tehniskā apskate (ventilācija, grīda, kāpnes, logu rāmji, elektrotīkli un elektroiekārtas, sanitāri, tehniskās iekārtas, sanitārie mezgli utt.).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2.1.2. Sistemātiski jākontrolē un jāuztur kārtībā ūdensvada un kanalizācijas sistēma, iekšējā ugunsdzēsības ūdenskrātuves un primārie ugunsdzēšanas līdzekļi.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2.1.3. Zāles, dezinfekcijas līdzekļi, trauki, sērkociņi, termometri ķermeņa temperatūras</w:t>
      </w:r>
      <w:r>
        <w:rPr>
          <w:rFonts w:ascii="Times New Roman" w:hAnsi="Times New Roman"/>
          <w:sz w:val="24"/>
          <w:szCs w:val="24"/>
          <w:lang w:val="lv-LV"/>
        </w:rPr>
        <w:t xml:space="preserve"> </w:t>
      </w:r>
      <w:r w:rsidRPr="00011DCE">
        <w:rPr>
          <w:rFonts w:ascii="Times New Roman" w:hAnsi="Times New Roman"/>
          <w:sz w:val="24"/>
          <w:szCs w:val="24"/>
          <w:lang w:val="lv-LV"/>
        </w:rPr>
        <w:t>mērīšanai, adatas un citi asi priekšmeti jāuzglabā bērniem nepieejamās vietās. Zāles ar noteiktu realizācijas laiku jāuzglabā šim nolūkam paredzēt</w:t>
      </w:r>
      <w:r w:rsidR="000B160F">
        <w:rPr>
          <w:rFonts w:ascii="Times New Roman" w:hAnsi="Times New Roman"/>
          <w:sz w:val="24"/>
          <w:szCs w:val="24"/>
          <w:lang w:val="lv-LV"/>
        </w:rPr>
        <w:t>ā vietā.</w:t>
      </w:r>
      <w:r w:rsidRPr="00011DCE">
        <w:rPr>
          <w:rFonts w:ascii="Times New Roman" w:hAnsi="Times New Roman"/>
          <w:sz w:val="24"/>
          <w:szCs w:val="24"/>
          <w:lang w:val="lv-LV"/>
        </w:rPr>
        <w:t xml:space="preserve"> Šķērēm, kuras bērni izmanto nodarbībās, jābūt ar noapaļotiem galiem. Darboties ar šķērēm bērni var tikai pieaugušā uzraudzībā.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2.1.4. Mazgāšanas līdzekļus atļauts izmantot atbilstoši norādei uz to iesaiņojuma.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2.1.5. Aizliegts grupas telpā ienest verdošu ūdeni, dalīt karstu ēdienu.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2.1.6. Telpās jābūt normālam temperatūras režīmam, gaisa mitrumam un apgaismojumam, atbilstoši Ministru kabineta higiēnas normām. </w:t>
      </w:r>
    </w:p>
    <w:p w:rsidR="00E059F3" w:rsidRPr="00AB3827" w:rsidRDefault="00E059F3" w:rsidP="00D91521">
      <w:pPr>
        <w:spacing w:after="0"/>
        <w:jc w:val="both"/>
        <w:rPr>
          <w:rFonts w:ascii="Times New Roman" w:hAnsi="Times New Roman"/>
          <w:sz w:val="24"/>
          <w:szCs w:val="24"/>
          <w:lang w:val="lv-LV"/>
        </w:rPr>
      </w:pPr>
      <w:r w:rsidRPr="00AB3827">
        <w:rPr>
          <w:rFonts w:ascii="Times New Roman" w:hAnsi="Times New Roman"/>
          <w:sz w:val="24"/>
          <w:szCs w:val="24"/>
          <w:lang w:val="lv-LV"/>
        </w:rPr>
        <w:t xml:space="preserve">2.1.7. Iestādes izejas durvīm jābūt ar viegli atveramu </w:t>
      </w:r>
      <w:r w:rsidR="000B160F" w:rsidRPr="00AB3827">
        <w:rPr>
          <w:rFonts w:ascii="Times New Roman" w:hAnsi="Times New Roman"/>
          <w:sz w:val="24"/>
          <w:szCs w:val="24"/>
          <w:lang w:val="lv-LV"/>
        </w:rPr>
        <w:t xml:space="preserve">atslēgu </w:t>
      </w:r>
      <w:r w:rsidRPr="00AB3827">
        <w:rPr>
          <w:rFonts w:ascii="Times New Roman" w:hAnsi="Times New Roman"/>
          <w:sz w:val="24"/>
          <w:szCs w:val="24"/>
          <w:lang w:val="lv-LV"/>
        </w:rPr>
        <w:t xml:space="preserve">(augstumā, kādu nevar aizsniegt bērni) un elektrisko zvanu. </w:t>
      </w:r>
    </w:p>
    <w:p w:rsidR="00E059F3" w:rsidRPr="00011DCE" w:rsidRDefault="00E059F3" w:rsidP="00D91521">
      <w:pPr>
        <w:spacing w:after="0"/>
        <w:jc w:val="both"/>
        <w:rPr>
          <w:rFonts w:ascii="Times New Roman" w:hAnsi="Times New Roman"/>
          <w:sz w:val="24"/>
          <w:szCs w:val="24"/>
          <w:lang w:val="lv-LV"/>
        </w:rPr>
      </w:pPr>
      <w:r w:rsidRPr="00AB3827">
        <w:rPr>
          <w:rFonts w:ascii="Times New Roman" w:hAnsi="Times New Roman"/>
          <w:sz w:val="24"/>
          <w:szCs w:val="24"/>
          <w:lang w:val="lv-LV"/>
        </w:rPr>
        <w:t>2.1.8. Nedrīkst durvju aizvēršanai izmantot atsperes sistēmas aizvērējus.</w:t>
      </w:r>
      <w:r w:rsidRPr="00011DCE">
        <w:rPr>
          <w:rFonts w:ascii="Times New Roman" w:hAnsi="Times New Roman"/>
          <w:sz w:val="24"/>
          <w:szCs w:val="24"/>
          <w:lang w:val="lv-LV"/>
        </w:rPr>
        <w:t xml:space="preserve">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2.1.9. Prasības bērnu mēbelēm: </w:t>
      </w:r>
    </w:p>
    <w:p w:rsidR="00E059F3" w:rsidRPr="00011DCE" w:rsidRDefault="00E059F3" w:rsidP="00B56899">
      <w:pPr>
        <w:spacing w:after="0"/>
        <w:ind w:firstLine="567"/>
        <w:jc w:val="both"/>
        <w:rPr>
          <w:rFonts w:ascii="Times New Roman" w:hAnsi="Times New Roman"/>
          <w:sz w:val="24"/>
          <w:szCs w:val="24"/>
          <w:lang w:val="lv-LV"/>
        </w:rPr>
      </w:pPr>
      <w:r w:rsidRPr="00011DCE">
        <w:rPr>
          <w:rFonts w:ascii="Times New Roman" w:hAnsi="Times New Roman"/>
          <w:sz w:val="24"/>
          <w:szCs w:val="24"/>
          <w:lang w:val="lv-LV"/>
        </w:rPr>
        <w:t xml:space="preserve">2.1.9.1. Katra vecuma grupā nepieciešami tādu  izmēru galdi un krēsli, kuriem jāatbilst bērnu augumam. Mēbeļu marķēšanai jāizmanto antropometriskie mērījumi, kurus iegūst, mērot bērnus 2 reizes gadā.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          2.1.9.2. Ziņas par bērnu auguma mērījumiem un mēbeļu grupu jāieraksta grupas žurnālā. </w:t>
      </w:r>
    </w:p>
    <w:p w:rsidR="00E059F3" w:rsidRPr="00011DCE" w:rsidRDefault="00E059F3" w:rsidP="00D91521">
      <w:pPr>
        <w:spacing w:after="0" w:line="240" w:lineRule="auto"/>
        <w:jc w:val="both"/>
        <w:rPr>
          <w:rFonts w:ascii="Times New Roman" w:hAnsi="Times New Roman"/>
          <w:sz w:val="24"/>
          <w:szCs w:val="24"/>
          <w:lang w:val="lv-LV"/>
        </w:rPr>
      </w:pPr>
      <w:r w:rsidRPr="00011DCE">
        <w:rPr>
          <w:rFonts w:ascii="Times New Roman" w:hAnsi="Times New Roman"/>
          <w:sz w:val="24"/>
          <w:szCs w:val="24"/>
          <w:lang w:val="lv-LV"/>
        </w:rPr>
        <w:t xml:space="preserve">          2.1.9.3. Lasot, rakstot, ēdot bērnam jāierāda augumam atbilstoši apzīmēta vieta. </w:t>
      </w:r>
    </w:p>
    <w:p w:rsidR="00E059F3" w:rsidRPr="00011DCE" w:rsidRDefault="00E059F3" w:rsidP="00D91521">
      <w:pPr>
        <w:spacing w:after="0" w:line="240" w:lineRule="auto"/>
        <w:jc w:val="both"/>
        <w:rPr>
          <w:rFonts w:ascii="Times New Roman" w:hAnsi="Times New Roman"/>
          <w:sz w:val="24"/>
          <w:szCs w:val="24"/>
          <w:lang w:val="lv-LV"/>
        </w:rPr>
      </w:pPr>
      <w:r w:rsidRPr="00011DCE">
        <w:rPr>
          <w:rFonts w:ascii="Times New Roman" w:hAnsi="Times New Roman"/>
          <w:sz w:val="24"/>
          <w:szCs w:val="24"/>
          <w:lang w:val="lv-LV"/>
        </w:rPr>
        <w:t xml:space="preserve">          2.1.9.4. Galdiem un krēsliem jāatbilst valsts standartiem un jābūt marķētiem. Marķējums jāizdara zem galda virsmas un krēsla sēdekļa. </w:t>
      </w:r>
    </w:p>
    <w:p w:rsidR="00E059F3" w:rsidRPr="00011DCE" w:rsidRDefault="00E059F3" w:rsidP="00D91521">
      <w:pPr>
        <w:spacing w:after="0" w:line="240" w:lineRule="auto"/>
        <w:jc w:val="both"/>
        <w:rPr>
          <w:rFonts w:ascii="Times New Roman" w:hAnsi="Times New Roman"/>
          <w:sz w:val="24"/>
          <w:szCs w:val="24"/>
          <w:lang w:val="lv-LV"/>
        </w:rPr>
      </w:pPr>
      <w:r w:rsidRPr="00011DCE">
        <w:rPr>
          <w:rFonts w:ascii="Times New Roman" w:hAnsi="Times New Roman"/>
          <w:sz w:val="24"/>
          <w:szCs w:val="24"/>
          <w:lang w:val="lv-LV"/>
        </w:rPr>
        <w:t xml:space="preserve">          2.1.9.5. Izmantojot sienas skapjus ar 3 saliekamām gultām, jāievēro pareiza bērnu guldīšana, pirmā bērna kājas pie skapja, otrā bērna galva pie pirmā bērna galvas, trešā bērna kājas pie otrā bērna kājām.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         2.1.9.6. Izmantojot sienas skapjus ar divstāvu gultām, nedrīkst bērnus guldīt ar galvu skapju virzienā.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       2.1.9.7. Jāveic sistemātiska inventāra un mēbeļu pārbaude. </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       2.1.9.8. Apģērbu skapjiem, plauktiem, ugunsdzēsības skapjiem, gleznām, attēliem jābūt kārtīgi piestiprinātiem. </w:t>
      </w:r>
    </w:p>
    <w:p w:rsidR="00E059F3" w:rsidRPr="00011DCE" w:rsidRDefault="00E059F3" w:rsidP="00E22FC1">
      <w:pPr>
        <w:spacing w:after="0"/>
        <w:rPr>
          <w:rFonts w:ascii="Times New Roman" w:hAnsi="Times New Roman"/>
          <w:sz w:val="24"/>
          <w:szCs w:val="24"/>
          <w:lang w:val="lv-LV"/>
        </w:rPr>
      </w:pPr>
    </w:p>
    <w:p w:rsidR="00E059F3" w:rsidRPr="00011DCE" w:rsidRDefault="0059027C" w:rsidP="00D91521">
      <w:pPr>
        <w:spacing w:after="0"/>
        <w:jc w:val="center"/>
        <w:rPr>
          <w:rFonts w:ascii="Times New Roman" w:hAnsi="Times New Roman"/>
          <w:b/>
          <w:sz w:val="24"/>
          <w:szCs w:val="24"/>
          <w:lang w:val="lv-LV"/>
        </w:rPr>
      </w:pPr>
      <w:r>
        <w:rPr>
          <w:rFonts w:ascii="Times New Roman" w:hAnsi="Times New Roman"/>
          <w:b/>
          <w:sz w:val="24"/>
          <w:szCs w:val="24"/>
          <w:lang w:val="lv-LV"/>
        </w:rPr>
        <w:br w:type="page"/>
      </w:r>
      <w:r w:rsidR="00E059F3" w:rsidRPr="00011DCE">
        <w:rPr>
          <w:rFonts w:ascii="Times New Roman" w:hAnsi="Times New Roman"/>
          <w:b/>
          <w:sz w:val="24"/>
          <w:szCs w:val="24"/>
          <w:lang w:val="lv-LV"/>
        </w:rPr>
        <w:lastRenderedPageBreak/>
        <w:t>3. Pastaigas organizēšana Iestādes laukuma teritorijā</w:t>
      </w:r>
    </w:p>
    <w:p w:rsidR="00E059F3" w:rsidRPr="00011DCE" w:rsidRDefault="00E059F3" w:rsidP="00E22FC1">
      <w:pPr>
        <w:spacing w:after="0"/>
        <w:rPr>
          <w:rFonts w:ascii="Times New Roman" w:hAnsi="Times New Roman"/>
          <w:b/>
          <w:sz w:val="24"/>
          <w:szCs w:val="24"/>
          <w:lang w:val="lv-LV"/>
        </w:rPr>
      </w:pP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3.1. Bērni drīkst ņemt 1-2 darba rīkus vai rotaļlietas (somā vai tīkliņā). Pārnēsājamo priekšmetu svars nedrīkst pārsniegt </w:t>
      </w:r>
      <w:smartTag w:uri="urn:schemas-microsoft-com:office:smarttags" w:element="metricconverter">
        <w:smartTagPr>
          <w:attr w:name="ProductID" w:val="1,5 kg"/>
        </w:smartTagPr>
        <w:r w:rsidRPr="00011DCE">
          <w:rPr>
            <w:rFonts w:ascii="Times New Roman" w:hAnsi="Times New Roman"/>
            <w:sz w:val="24"/>
            <w:szCs w:val="24"/>
            <w:lang w:val="lv-LV"/>
          </w:rPr>
          <w:t>1,5 kg</w:t>
        </w:r>
      </w:smartTag>
      <w:r w:rsidRPr="00011DCE">
        <w:rPr>
          <w:rFonts w:ascii="Times New Roman" w:hAnsi="Times New Roman"/>
          <w:sz w:val="24"/>
          <w:szCs w:val="24"/>
          <w:lang w:val="lv-LV"/>
        </w:rPr>
        <w:t>. Visam nepieciešamajam jāatrodas pie grupas pirmsskolas izglītības skolotājas rotaļlietām domātā somā vai tīklā.</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3.2. Atbildīgā persona nodrošina nelaimes gadījumā cietušajam pirmās palīdzības sniegšanu noteikuma vietā un, ja nepieciešams, izsaukt neatliekamo medicīnisko palīdzību vai organizē cietušā nogādāšanu ārstniecības iestādē.</w:t>
      </w:r>
    </w:p>
    <w:p w:rsidR="00E059F3" w:rsidRPr="001319FD" w:rsidRDefault="00E059F3" w:rsidP="00D91521">
      <w:pPr>
        <w:spacing w:after="0"/>
        <w:jc w:val="both"/>
        <w:rPr>
          <w:rFonts w:ascii="Times New Roman" w:hAnsi="Times New Roman"/>
          <w:sz w:val="24"/>
          <w:szCs w:val="24"/>
          <w:lang w:val="lv-LV"/>
        </w:rPr>
      </w:pPr>
      <w:r w:rsidRPr="001319FD">
        <w:rPr>
          <w:rFonts w:ascii="Times New Roman" w:hAnsi="Times New Roman"/>
          <w:sz w:val="24"/>
          <w:szCs w:val="24"/>
          <w:lang w:val="lv-LV"/>
        </w:rPr>
        <w:t xml:space="preserve">3.3. Par nelaimes gadījumu nekavējoties informēt </w:t>
      </w:r>
      <w:r w:rsidR="00B56899" w:rsidRPr="001319FD">
        <w:rPr>
          <w:rFonts w:ascii="Times New Roman" w:hAnsi="Times New Roman"/>
          <w:sz w:val="24"/>
          <w:szCs w:val="24"/>
          <w:lang w:val="lv-LV"/>
        </w:rPr>
        <w:t xml:space="preserve">pirmsskolas iestāžu un skolu māsu, </w:t>
      </w:r>
      <w:r w:rsidRPr="001319FD">
        <w:rPr>
          <w:rFonts w:ascii="Times New Roman" w:hAnsi="Times New Roman"/>
          <w:sz w:val="24"/>
          <w:szCs w:val="24"/>
          <w:lang w:val="lv-LV"/>
        </w:rPr>
        <w:t>vadītāju un cietušā vecākus.</w:t>
      </w:r>
    </w:p>
    <w:p w:rsidR="00E059F3" w:rsidRPr="00011DCE" w:rsidRDefault="00E059F3" w:rsidP="00D91521">
      <w:pPr>
        <w:spacing w:after="0"/>
        <w:jc w:val="both"/>
        <w:rPr>
          <w:rFonts w:ascii="Times New Roman" w:hAnsi="Times New Roman"/>
          <w:sz w:val="24"/>
          <w:szCs w:val="24"/>
          <w:lang w:val="lv-LV"/>
        </w:rPr>
      </w:pPr>
      <w:r w:rsidRPr="00011DCE">
        <w:rPr>
          <w:rFonts w:ascii="Times New Roman" w:hAnsi="Times New Roman"/>
          <w:sz w:val="24"/>
          <w:szCs w:val="24"/>
          <w:lang w:val="lv-LV"/>
        </w:rPr>
        <w:t>3.4. Bīstamā situācijā pārtraukt pastaigu un informēt vadītāju.</w:t>
      </w:r>
    </w:p>
    <w:p w:rsidR="00E059F3" w:rsidRPr="00011DCE" w:rsidRDefault="00E059F3" w:rsidP="004137AB">
      <w:pPr>
        <w:spacing w:after="0"/>
        <w:rPr>
          <w:rFonts w:ascii="Times New Roman" w:hAnsi="Times New Roman"/>
          <w:sz w:val="24"/>
          <w:szCs w:val="24"/>
          <w:lang w:val="lv-LV"/>
        </w:rPr>
      </w:pPr>
    </w:p>
    <w:p w:rsidR="00E059F3" w:rsidRPr="00011DCE" w:rsidRDefault="00E059F3" w:rsidP="00011DCE">
      <w:pPr>
        <w:jc w:val="center"/>
        <w:rPr>
          <w:rFonts w:ascii="Times New Roman" w:hAnsi="Times New Roman"/>
          <w:b/>
          <w:sz w:val="24"/>
          <w:szCs w:val="24"/>
          <w:lang w:val="lv-LV"/>
        </w:rPr>
      </w:pPr>
      <w:r w:rsidRPr="00011DCE">
        <w:rPr>
          <w:rFonts w:ascii="Times New Roman" w:hAnsi="Times New Roman"/>
          <w:b/>
          <w:sz w:val="24"/>
          <w:szCs w:val="24"/>
          <w:lang w:val="lv-LV"/>
        </w:rPr>
        <w:t>4. Ugunsdrošība</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4.1. Ugunsgrēka izcelšanās gadījumā telpās: </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4.1.1. Katram, kas atklājis ugunsgrēka izcelšanos, nepieciešams rīkoties atbilstoši Daugavpils pilsētas 1.pirmsskolas izglītības iestādes </w:t>
      </w:r>
      <w:r w:rsidRPr="001319FD">
        <w:rPr>
          <w:rFonts w:ascii="Times New Roman" w:hAnsi="Times New Roman"/>
          <w:sz w:val="24"/>
          <w:szCs w:val="24"/>
          <w:lang w:val="lv-LV"/>
        </w:rPr>
        <w:t>Civilas aizsardzības darba plānam.</w:t>
      </w:r>
      <w:r w:rsidRPr="00011DCE">
        <w:rPr>
          <w:rFonts w:ascii="Times New Roman" w:hAnsi="Times New Roman"/>
          <w:sz w:val="24"/>
          <w:szCs w:val="24"/>
          <w:lang w:val="lv-LV"/>
        </w:rPr>
        <w:t xml:space="preserve"> </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4.1.2. Pedagogs ir atbildīgs vai bērns izprot sekojošas zināšanas : </w:t>
      </w:r>
    </w:p>
    <w:p w:rsidR="00E059F3" w:rsidRPr="00011DCE" w:rsidRDefault="00E059F3" w:rsidP="00011DCE">
      <w:pPr>
        <w:pStyle w:val="ListParagraph"/>
        <w:numPr>
          <w:ilvl w:val="0"/>
          <w:numId w:val="1"/>
        </w:numPr>
        <w:spacing w:after="0"/>
        <w:jc w:val="both"/>
        <w:rPr>
          <w:rFonts w:ascii="Times New Roman" w:hAnsi="Times New Roman"/>
          <w:sz w:val="24"/>
          <w:szCs w:val="24"/>
          <w:lang w:val="lv-LV"/>
        </w:rPr>
      </w:pPr>
      <w:r w:rsidRPr="00011DCE">
        <w:rPr>
          <w:rFonts w:ascii="Times New Roman" w:hAnsi="Times New Roman"/>
          <w:sz w:val="24"/>
          <w:szCs w:val="24"/>
          <w:lang w:val="lv-LV"/>
        </w:rPr>
        <w:t xml:space="preserve">zvanīt pa tālr. 01, 112 un ziņot par notikušo; </w:t>
      </w:r>
    </w:p>
    <w:p w:rsidR="00E059F3" w:rsidRPr="00011DCE" w:rsidRDefault="00E059F3" w:rsidP="00011DCE">
      <w:pPr>
        <w:pStyle w:val="ListParagraph"/>
        <w:numPr>
          <w:ilvl w:val="0"/>
          <w:numId w:val="1"/>
        </w:numPr>
        <w:spacing w:after="0"/>
        <w:jc w:val="both"/>
        <w:rPr>
          <w:rFonts w:ascii="Times New Roman" w:hAnsi="Times New Roman"/>
          <w:sz w:val="24"/>
          <w:szCs w:val="24"/>
          <w:lang w:val="lv-LV"/>
        </w:rPr>
      </w:pPr>
      <w:r w:rsidRPr="00011DCE">
        <w:rPr>
          <w:rFonts w:ascii="Times New Roman" w:hAnsi="Times New Roman"/>
          <w:sz w:val="24"/>
          <w:szCs w:val="24"/>
          <w:lang w:val="lv-LV"/>
        </w:rPr>
        <w:t xml:space="preserve">zināt savu dzīves vietu; </w:t>
      </w:r>
    </w:p>
    <w:p w:rsidR="00E059F3" w:rsidRPr="00011DCE" w:rsidRDefault="00E059F3" w:rsidP="00011DCE">
      <w:pPr>
        <w:pStyle w:val="ListParagraph"/>
        <w:numPr>
          <w:ilvl w:val="0"/>
          <w:numId w:val="1"/>
        </w:numPr>
        <w:spacing w:after="0"/>
        <w:jc w:val="both"/>
        <w:rPr>
          <w:rFonts w:ascii="Times New Roman" w:hAnsi="Times New Roman"/>
          <w:sz w:val="24"/>
          <w:szCs w:val="24"/>
          <w:lang w:val="lv-LV"/>
        </w:rPr>
      </w:pPr>
      <w:r w:rsidRPr="00011DCE">
        <w:rPr>
          <w:rFonts w:ascii="Times New Roman" w:hAnsi="Times New Roman"/>
          <w:sz w:val="24"/>
          <w:szCs w:val="24"/>
          <w:lang w:val="lv-LV"/>
        </w:rPr>
        <w:t xml:space="preserve">nedrīkst slēpties, steidzīgi izskriet ārā; </w:t>
      </w:r>
    </w:p>
    <w:p w:rsidR="00E059F3" w:rsidRPr="00011DCE" w:rsidRDefault="00E059F3" w:rsidP="00011DCE">
      <w:pPr>
        <w:pStyle w:val="ListParagraph"/>
        <w:numPr>
          <w:ilvl w:val="0"/>
          <w:numId w:val="1"/>
        </w:numPr>
        <w:spacing w:after="0"/>
        <w:jc w:val="both"/>
        <w:rPr>
          <w:rFonts w:ascii="Times New Roman" w:hAnsi="Times New Roman"/>
          <w:sz w:val="24"/>
          <w:szCs w:val="24"/>
          <w:lang w:val="lv-LV"/>
        </w:rPr>
      </w:pPr>
      <w:r w:rsidRPr="00011DCE">
        <w:rPr>
          <w:rFonts w:ascii="Times New Roman" w:hAnsi="Times New Roman"/>
          <w:sz w:val="24"/>
          <w:szCs w:val="24"/>
          <w:lang w:val="lv-LV"/>
        </w:rPr>
        <w:t xml:space="preserve">paziņot jebkurām pieaugušam par ugunsgrēku. </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4.2. Iestādes izejas durvīm jābūt ar viegli atveramu aizvaru (augstumā, kādu nevar </w:t>
      </w:r>
      <w:r>
        <w:rPr>
          <w:rFonts w:ascii="Times New Roman" w:hAnsi="Times New Roman"/>
          <w:sz w:val="24"/>
          <w:szCs w:val="24"/>
          <w:lang w:val="lv-LV"/>
        </w:rPr>
        <w:t xml:space="preserve">aizsniegt </w:t>
      </w:r>
      <w:r w:rsidRPr="00011DCE">
        <w:rPr>
          <w:rFonts w:ascii="Times New Roman" w:hAnsi="Times New Roman"/>
          <w:sz w:val="24"/>
          <w:szCs w:val="24"/>
          <w:lang w:val="lv-LV"/>
        </w:rPr>
        <w:t xml:space="preserve">bērni) un elektrisko zvanu. </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4.3. Visām evakuācijai</w:t>
      </w:r>
      <w:r w:rsidR="000B160F">
        <w:rPr>
          <w:rFonts w:ascii="Times New Roman" w:hAnsi="Times New Roman"/>
          <w:sz w:val="24"/>
          <w:szCs w:val="24"/>
          <w:lang w:val="lv-LV"/>
        </w:rPr>
        <w:t xml:space="preserve"> paredzētajām izejām un koridoriem jābūt atbrīvotiem</w:t>
      </w:r>
      <w:r w:rsidRPr="00011DCE">
        <w:rPr>
          <w:rFonts w:ascii="Times New Roman" w:hAnsi="Times New Roman"/>
          <w:sz w:val="24"/>
          <w:szCs w:val="24"/>
          <w:lang w:val="lv-LV"/>
        </w:rPr>
        <w:t xml:space="preserve"> un viegli </w:t>
      </w:r>
      <w:r w:rsidR="000B160F">
        <w:rPr>
          <w:rFonts w:ascii="Times New Roman" w:hAnsi="Times New Roman"/>
          <w:sz w:val="24"/>
          <w:szCs w:val="24"/>
          <w:lang w:val="lv-LV"/>
        </w:rPr>
        <w:t>atveramie</w:t>
      </w:r>
      <w:r>
        <w:rPr>
          <w:rFonts w:ascii="Times New Roman" w:hAnsi="Times New Roman"/>
          <w:sz w:val="24"/>
          <w:szCs w:val="24"/>
          <w:lang w:val="lv-LV"/>
        </w:rPr>
        <w:t xml:space="preserve">m </w:t>
      </w:r>
      <w:r w:rsidRPr="00011DCE">
        <w:rPr>
          <w:rFonts w:ascii="Times New Roman" w:hAnsi="Times New Roman"/>
          <w:sz w:val="24"/>
          <w:szCs w:val="24"/>
          <w:lang w:val="lv-LV"/>
        </w:rPr>
        <w:t xml:space="preserve">( ieejas durvīm jābūt atbrīvotām no ragavām, ratiem, maisiem, mantām utt.). </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4.4. Laikā, kad ēkā atrodas bērni, evakuācijas durvīm jābūt aizvērtām no iekšpuses ar </w:t>
      </w:r>
      <w:r>
        <w:rPr>
          <w:rFonts w:ascii="Times New Roman" w:hAnsi="Times New Roman"/>
          <w:sz w:val="24"/>
          <w:szCs w:val="24"/>
          <w:lang w:val="lv-LV"/>
        </w:rPr>
        <w:t xml:space="preserve">viegli </w:t>
      </w:r>
      <w:r w:rsidRPr="00011DCE">
        <w:rPr>
          <w:rFonts w:ascii="Times New Roman" w:hAnsi="Times New Roman"/>
          <w:sz w:val="24"/>
          <w:szCs w:val="24"/>
          <w:lang w:val="lv-LV"/>
        </w:rPr>
        <w:t xml:space="preserve">atveramu aizvaru. </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4.5. Kategoriski aizliegts lietot un glabāt grupas telp</w:t>
      </w:r>
      <w:r w:rsidR="000B160F">
        <w:rPr>
          <w:rFonts w:ascii="Times New Roman" w:hAnsi="Times New Roman"/>
          <w:sz w:val="24"/>
          <w:szCs w:val="24"/>
          <w:lang w:val="lv-LV"/>
        </w:rPr>
        <w:t>ās: sprādzienbīstama</w:t>
      </w:r>
      <w:r>
        <w:rPr>
          <w:rFonts w:ascii="Times New Roman" w:hAnsi="Times New Roman"/>
          <w:sz w:val="24"/>
          <w:szCs w:val="24"/>
          <w:lang w:val="lv-LV"/>
        </w:rPr>
        <w:t xml:space="preserve">s un viegli </w:t>
      </w:r>
      <w:r w:rsidRPr="00011DCE">
        <w:rPr>
          <w:rFonts w:ascii="Times New Roman" w:hAnsi="Times New Roman"/>
          <w:sz w:val="24"/>
          <w:szCs w:val="24"/>
          <w:lang w:val="lv-LV"/>
        </w:rPr>
        <w:t xml:space="preserve">uzliesmojošas vielas (viegli uzliesmojošus tīrīšanas līdzekļus, mazgāšanas līdzekļus, līdzekļus aerosola iesaiņojumā), kā arī lietot atklātu uguni (sērkociņus, sveces, šķiltavas utt). </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4.6. Aizl</w:t>
      </w:r>
      <w:r>
        <w:rPr>
          <w:rFonts w:ascii="Times New Roman" w:hAnsi="Times New Roman"/>
          <w:sz w:val="24"/>
          <w:szCs w:val="24"/>
          <w:lang w:val="lv-LV"/>
        </w:rPr>
        <w:t>iegts smēķēt iestādes telpas un visā</w:t>
      </w:r>
      <w:r w:rsidRPr="00011DCE">
        <w:rPr>
          <w:rFonts w:ascii="Times New Roman" w:hAnsi="Times New Roman"/>
          <w:sz w:val="24"/>
          <w:szCs w:val="24"/>
          <w:lang w:val="lv-LV"/>
        </w:rPr>
        <w:t xml:space="preserve"> teritorijā. </w:t>
      </w:r>
    </w:p>
    <w:p w:rsidR="00E059F3" w:rsidRPr="00011DCE" w:rsidRDefault="00E059F3" w:rsidP="00F8440F">
      <w:pPr>
        <w:rPr>
          <w:rFonts w:ascii="Times New Roman" w:hAnsi="Times New Roman"/>
          <w:sz w:val="24"/>
          <w:szCs w:val="24"/>
          <w:lang w:val="lv-LV"/>
        </w:rPr>
      </w:pPr>
    </w:p>
    <w:p w:rsidR="00E059F3" w:rsidRPr="00011DCE" w:rsidRDefault="00E059F3" w:rsidP="00011DCE">
      <w:pPr>
        <w:spacing w:after="0"/>
        <w:jc w:val="center"/>
        <w:rPr>
          <w:rFonts w:ascii="Times New Roman" w:hAnsi="Times New Roman"/>
          <w:b/>
          <w:sz w:val="24"/>
          <w:szCs w:val="24"/>
          <w:lang w:val="lv-LV"/>
        </w:rPr>
      </w:pPr>
      <w:r w:rsidRPr="00011DCE">
        <w:rPr>
          <w:rFonts w:ascii="Times New Roman" w:hAnsi="Times New Roman"/>
          <w:b/>
          <w:sz w:val="24"/>
          <w:szCs w:val="24"/>
          <w:lang w:val="lv-LV"/>
        </w:rPr>
        <w:t>5. Elektrodrošība</w:t>
      </w:r>
    </w:p>
    <w:p w:rsidR="00E059F3" w:rsidRPr="00011DCE" w:rsidRDefault="00E059F3" w:rsidP="00FA2E91">
      <w:pPr>
        <w:spacing w:after="0"/>
        <w:rPr>
          <w:rFonts w:ascii="Times New Roman" w:hAnsi="Times New Roman"/>
          <w:b/>
          <w:sz w:val="24"/>
          <w:szCs w:val="24"/>
          <w:lang w:val="lv-LV"/>
        </w:rPr>
      </w:pP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5.1. Sistemātiski jāveic ēkas elektrotīklu un elektroiekārtu apskate. </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5.2. Elektroinstalācijas jāizveido no izolētiem vadiem un kabeļiem, elektroiekārtas jānovieto tā, lai tās nevarētu aizsniegt bērni.  Elektrokontaktiem jābūt nosegtiem, kontakti jāuzstāda ne zemāk kā </w:t>
      </w:r>
      <w:smartTag w:uri="urn:schemas-microsoft-com:office:smarttags" w:element="metricconverter">
        <w:smartTagPr>
          <w:attr w:name="ProductID" w:val="1,5 m"/>
        </w:smartTagPr>
        <w:r w:rsidRPr="00011DCE">
          <w:rPr>
            <w:rFonts w:ascii="Times New Roman" w:hAnsi="Times New Roman"/>
            <w:sz w:val="24"/>
            <w:szCs w:val="24"/>
            <w:lang w:val="lv-LV"/>
          </w:rPr>
          <w:t>1,5 m</w:t>
        </w:r>
      </w:smartTag>
      <w:r w:rsidRPr="00011DCE">
        <w:rPr>
          <w:rFonts w:ascii="Times New Roman" w:hAnsi="Times New Roman"/>
          <w:sz w:val="24"/>
          <w:szCs w:val="24"/>
          <w:lang w:val="lv-LV"/>
        </w:rPr>
        <w:t xml:space="preserve"> no grīdas. </w:t>
      </w:r>
    </w:p>
    <w:p w:rsidR="00E059F3" w:rsidRPr="00011DCE" w:rsidRDefault="00E059F3" w:rsidP="00011DCE">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5.3. Visiem iestādes darbiniekiem ir atbildība elektrodrošības noteikumu izpildi. </w:t>
      </w:r>
    </w:p>
    <w:p w:rsidR="001319FD" w:rsidRDefault="000B160F" w:rsidP="0059027C">
      <w:pPr>
        <w:spacing w:after="0"/>
        <w:jc w:val="both"/>
        <w:rPr>
          <w:rFonts w:ascii="Times New Roman" w:hAnsi="Times New Roman"/>
          <w:b/>
          <w:sz w:val="24"/>
          <w:szCs w:val="24"/>
          <w:lang w:val="lv-LV"/>
        </w:rPr>
      </w:pPr>
      <w:r>
        <w:rPr>
          <w:rFonts w:ascii="Times New Roman" w:hAnsi="Times New Roman"/>
          <w:sz w:val="24"/>
          <w:szCs w:val="24"/>
          <w:lang w:val="lv-LV"/>
        </w:rPr>
        <w:t>5.4.</w:t>
      </w:r>
      <w:r w:rsidR="00E059F3" w:rsidRPr="00011DCE">
        <w:rPr>
          <w:rFonts w:ascii="Times New Roman" w:hAnsi="Times New Roman"/>
          <w:sz w:val="24"/>
          <w:szCs w:val="24"/>
          <w:lang w:val="lv-LV"/>
        </w:rPr>
        <w:t xml:space="preserve"> Elektrorozetēm jāatrodas bērniem neaizsniedzamā augstumā.</w:t>
      </w:r>
    </w:p>
    <w:p w:rsidR="0059027C" w:rsidRDefault="0059027C" w:rsidP="00963353">
      <w:pPr>
        <w:jc w:val="center"/>
        <w:rPr>
          <w:rFonts w:ascii="Times New Roman" w:hAnsi="Times New Roman"/>
          <w:b/>
          <w:sz w:val="24"/>
          <w:szCs w:val="24"/>
          <w:lang w:val="lv-LV"/>
        </w:rPr>
      </w:pPr>
    </w:p>
    <w:p w:rsidR="00E059F3" w:rsidRPr="00011DCE" w:rsidRDefault="00E059F3" w:rsidP="00963353">
      <w:pPr>
        <w:jc w:val="center"/>
        <w:rPr>
          <w:rFonts w:ascii="Times New Roman" w:hAnsi="Times New Roman"/>
          <w:b/>
          <w:sz w:val="24"/>
          <w:szCs w:val="24"/>
          <w:lang w:val="lv-LV"/>
        </w:rPr>
      </w:pPr>
      <w:r w:rsidRPr="00011DCE">
        <w:rPr>
          <w:rFonts w:ascii="Times New Roman" w:hAnsi="Times New Roman"/>
          <w:b/>
          <w:sz w:val="24"/>
          <w:szCs w:val="24"/>
          <w:lang w:val="lv-LV"/>
        </w:rPr>
        <w:t>6. Pirmās palīdzības sniegšana</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6.1. Tūlītējie pasākumi – pasākumu komplekss, kas jāveic pirms palīdzības izsaukšanas, lai saglabātu cietušā vai saslimuša dzīvību.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lastRenderedPageBreak/>
        <w:t>6.2. Palīdzības izsaukšana: Neatliekamā Medicīniska Palīdzība – 03 no Lattelekom, 112 – no mobilā t</w:t>
      </w:r>
      <w:r>
        <w:rPr>
          <w:rFonts w:ascii="Times New Roman" w:hAnsi="Times New Roman"/>
          <w:sz w:val="24"/>
          <w:szCs w:val="24"/>
          <w:lang w:val="lv-LV"/>
        </w:rPr>
        <w:t>ā</w:t>
      </w:r>
      <w:r w:rsidRPr="00011DCE">
        <w:rPr>
          <w:rFonts w:ascii="Times New Roman" w:hAnsi="Times New Roman"/>
          <w:sz w:val="24"/>
          <w:szCs w:val="24"/>
          <w:lang w:val="lv-LV"/>
        </w:rPr>
        <w:t xml:space="preserve">lr.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6.3. Cietuša aprūpe – pra</w:t>
      </w:r>
      <w:r>
        <w:rPr>
          <w:rFonts w:ascii="Times New Roman" w:hAnsi="Times New Roman"/>
          <w:sz w:val="24"/>
          <w:szCs w:val="24"/>
          <w:lang w:val="lv-LV"/>
        </w:rPr>
        <w:t xml:space="preserve">smīga palīdzība līdz glābšanas </w:t>
      </w:r>
      <w:r w:rsidRPr="00011DCE">
        <w:rPr>
          <w:rFonts w:ascii="Times New Roman" w:hAnsi="Times New Roman"/>
          <w:sz w:val="24"/>
          <w:szCs w:val="24"/>
          <w:lang w:val="lv-LV"/>
        </w:rPr>
        <w:t xml:space="preserve">dienestu ierašanās brīdim (nomierināšana, uzraudzīšana, utt.).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6.4. Jā cilvēkam ir nepieciešama </w:t>
      </w:r>
      <w:r w:rsidR="00E31871">
        <w:rPr>
          <w:rFonts w:ascii="Times New Roman" w:hAnsi="Times New Roman"/>
          <w:sz w:val="24"/>
          <w:szCs w:val="24"/>
          <w:lang w:val="lv-LV"/>
        </w:rPr>
        <w:t>pirmās palīdzības sniegšana, jā</w:t>
      </w:r>
      <w:r w:rsidRPr="00011DCE">
        <w:rPr>
          <w:rFonts w:ascii="Times New Roman" w:hAnsi="Times New Roman"/>
          <w:sz w:val="24"/>
          <w:szCs w:val="24"/>
          <w:lang w:val="lv-LV"/>
        </w:rPr>
        <w:t xml:space="preserve">sauc palīga cilvēka kas to spējīgs sniegt un izsaukt Neatliekamo Medicīnisko Palīdzību.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6.5. Pirms sniegt pirmo palīdzību jānoskaidro kās ir noticis, cik smaga trauma ir cietušajam un kāda veida palīdzība tam nepieciešama. </w:t>
      </w:r>
    </w:p>
    <w:p w:rsidR="00E059F3"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6.6. Jā blakus nav cilvēks, kas spēj sniegt pirmo palīdzību, jānomierina cietuša un pēc iespējas ātrāk izsaukts Neatliekamo Medicīnisko Palīdzību. </w:t>
      </w:r>
    </w:p>
    <w:p w:rsidR="00E31871" w:rsidRPr="00011DCE" w:rsidRDefault="00E31871" w:rsidP="00963353">
      <w:pPr>
        <w:spacing w:after="0"/>
        <w:jc w:val="both"/>
        <w:rPr>
          <w:rFonts w:ascii="Times New Roman" w:hAnsi="Times New Roman"/>
          <w:sz w:val="24"/>
          <w:szCs w:val="24"/>
          <w:lang w:val="lv-LV"/>
        </w:rPr>
      </w:pPr>
      <w:r>
        <w:rPr>
          <w:rFonts w:ascii="Times New Roman" w:hAnsi="Times New Roman"/>
          <w:sz w:val="24"/>
          <w:szCs w:val="24"/>
          <w:lang w:val="lv-LV"/>
        </w:rPr>
        <w:t>6.7. Par nelaimes gadījumu nekavējoties informēt iestādes vadītāju un cietušā vecākus.</w:t>
      </w:r>
    </w:p>
    <w:p w:rsidR="00E059F3" w:rsidRPr="00011DCE" w:rsidRDefault="00E059F3" w:rsidP="00FA2E91">
      <w:pPr>
        <w:spacing w:after="0"/>
        <w:rPr>
          <w:rFonts w:ascii="Times New Roman" w:hAnsi="Times New Roman"/>
          <w:sz w:val="24"/>
          <w:szCs w:val="24"/>
          <w:lang w:val="lv-LV"/>
        </w:rPr>
      </w:pPr>
    </w:p>
    <w:p w:rsidR="00E31871" w:rsidRPr="00011DCE" w:rsidRDefault="00E31871" w:rsidP="00FA2E91">
      <w:pPr>
        <w:spacing w:after="0"/>
        <w:rPr>
          <w:rFonts w:ascii="Times New Roman" w:hAnsi="Times New Roman"/>
          <w:sz w:val="24"/>
          <w:szCs w:val="24"/>
          <w:lang w:val="lv-LV"/>
        </w:rPr>
      </w:pPr>
    </w:p>
    <w:p w:rsidR="00E059F3" w:rsidRDefault="00E059F3" w:rsidP="00963353">
      <w:pPr>
        <w:spacing w:after="0"/>
        <w:jc w:val="center"/>
        <w:rPr>
          <w:rFonts w:ascii="Times New Roman" w:hAnsi="Times New Roman"/>
          <w:b/>
          <w:sz w:val="24"/>
          <w:szCs w:val="24"/>
          <w:lang w:val="lv-LV"/>
        </w:rPr>
      </w:pPr>
      <w:r w:rsidRPr="00011DCE">
        <w:rPr>
          <w:rFonts w:ascii="Times New Roman" w:hAnsi="Times New Roman"/>
          <w:b/>
          <w:sz w:val="24"/>
          <w:szCs w:val="24"/>
          <w:lang w:val="lv-LV"/>
        </w:rPr>
        <w:t>7. Ekskursiju, pārgājienu un pastaigu organizēšanas kārtība</w:t>
      </w:r>
    </w:p>
    <w:p w:rsidR="00E059F3" w:rsidRPr="00011DCE" w:rsidRDefault="00E059F3" w:rsidP="00FA2E91">
      <w:pPr>
        <w:spacing w:after="0"/>
        <w:rPr>
          <w:rFonts w:ascii="Times New Roman" w:hAnsi="Times New Roman"/>
          <w:b/>
          <w:sz w:val="24"/>
          <w:szCs w:val="24"/>
          <w:lang w:val="lv-LV"/>
        </w:rPr>
      </w:pP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7.1. Pirms došanās ekskursijā vai pārgājienā vadītājs ar savu rīkojumu nozīmē atbildīgo personu.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7.2. Pirms došanās eks</w:t>
      </w:r>
      <w:r w:rsidR="000B160F">
        <w:rPr>
          <w:rFonts w:ascii="Times New Roman" w:hAnsi="Times New Roman"/>
          <w:sz w:val="24"/>
          <w:szCs w:val="24"/>
          <w:lang w:val="lv-LV"/>
        </w:rPr>
        <w:t>kursijā vai pārgājienā atbildīgā</w:t>
      </w:r>
      <w:r w:rsidRPr="00011DCE">
        <w:rPr>
          <w:rFonts w:ascii="Times New Roman" w:hAnsi="Times New Roman"/>
          <w:sz w:val="24"/>
          <w:szCs w:val="24"/>
          <w:lang w:val="lv-LV"/>
        </w:rPr>
        <w:t xml:space="preserve"> persona vadītājam iesniedz rakstisku informāciju, kurā norādīts ekskursijas mērķis, mar</w:t>
      </w:r>
      <w:r w:rsidR="000B160F">
        <w:rPr>
          <w:rFonts w:ascii="Times New Roman" w:hAnsi="Times New Roman"/>
          <w:sz w:val="24"/>
          <w:szCs w:val="24"/>
          <w:lang w:val="lv-LV"/>
        </w:rPr>
        <w:t>šruts, ilgums, dalībnieku skaita un vecuma</w:t>
      </w:r>
      <w:r w:rsidRPr="00011DCE">
        <w:rPr>
          <w:rFonts w:ascii="Times New Roman" w:hAnsi="Times New Roman"/>
          <w:sz w:val="24"/>
          <w:szCs w:val="24"/>
          <w:lang w:val="lv-LV"/>
        </w:rPr>
        <w:t xml:space="preserve"> saraksts, pārvietošanās veids, saziņas iespējas un pirmās palīdzības sniegšanas iespējas.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7.3. Dodoties pastaigā vai ekskursijā atbildī</w:t>
      </w:r>
      <w:r w:rsidR="000B160F">
        <w:rPr>
          <w:rFonts w:ascii="Times New Roman" w:hAnsi="Times New Roman"/>
          <w:sz w:val="24"/>
          <w:szCs w:val="24"/>
          <w:lang w:val="lv-LV"/>
        </w:rPr>
        <w:t>gai personai, kā arī pavadošajai personai</w:t>
      </w:r>
      <w:r w:rsidRPr="00011DCE">
        <w:rPr>
          <w:rFonts w:ascii="Times New Roman" w:hAnsi="Times New Roman"/>
          <w:sz w:val="24"/>
          <w:szCs w:val="24"/>
          <w:lang w:val="lv-LV"/>
        </w:rPr>
        <w:t xml:space="preserve"> (</w:t>
      </w:r>
      <w:r w:rsidR="00242BF7">
        <w:rPr>
          <w:rFonts w:ascii="Times New Roman" w:hAnsi="Times New Roman"/>
          <w:sz w:val="24"/>
          <w:szCs w:val="24"/>
          <w:lang w:val="lv-LV"/>
        </w:rPr>
        <w:t>vadītājas vietnece</w:t>
      </w:r>
      <w:r w:rsidRPr="00011DCE">
        <w:rPr>
          <w:rFonts w:ascii="Times New Roman" w:hAnsi="Times New Roman"/>
          <w:sz w:val="24"/>
          <w:szCs w:val="24"/>
          <w:lang w:val="lv-LV"/>
        </w:rPr>
        <w:t xml:space="preserve">, </w:t>
      </w:r>
      <w:r w:rsidR="00242BF7" w:rsidRPr="00242BF7">
        <w:rPr>
          <w:rFonts w:ascii="Times New Roman" w:hAnsi="Times New Roman"/>
          <w:sz w:val="24"/>
          <w:szCs w:val="24"/>
          <w:lang w:val="lv-LV"/>
        </w:rPr>
        <w:t>pirmsskolas iestāžu un skolu māsa</w:t>
      </w:r>
      <w:r w:rsidRPr="00242BF7">
        <w:rPr>
          <w:rFonts w:ascii="Times New Roman" w:hAnsi="Times New Roman"/>
          <w:sz w:val="24"/>
          <w:szCs w:val="24"/>
          <w:lang w:val="lv-LV"/>
        </w:rPr>
        <w:t>,</w:t>
      </w:r>
      <w:r w:rsidRPr="00011DCE">
        <w:rPr>
          <w:rFonts w:ascii="Times New Roman" w:hAnsi="Times New Roman"/>
          <w:sz w:val="24"/>
          <w:szCs w:val="24"/>
          <w:lang w:val="lv-LV"/>
        </w:rPr>
        <w:t xml:space="preserve"> pirmsskolas izglītības skolotājas, pirmsskolas izglītības skolotāju palīgs, veļas pārzine vai citi iestādes darbinieki) jāparakstās pastaigu reģistrācijas žurnālā, jāatzīmē bērnu skaitu sākot pastaigas un pēc atgriešanas pirmsskolas izglītības iestādē, kā arī pastaigas, vai ek</w:t>
      </w:r>
      <w:r w:rsidR="000B160F">
        <w:rPr>
          <w:rFonts w:ascii="Times New Roman" w:hAnsi="Times New Roman"/>
          <w:sz w:val="24"/>
          <w:szCs w:val="24"/>
          <w:lang w:val="lv-LV"/>
        </w:rPr>
        <w:t>skursijas, vai pārgājiena vietu, mērķi un saziņas iespēju.</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7.4. Bērnu grupu pastaigā ārpus pirmsskolas izglītības iestādes teritorijas jāpavada ne mazāk, ka </w:t>
      </w:r>
      <w:r w:rsidR="000A6E80" w:rsidRPr="000A6E80">
        <w:rPr>
          <w:rFonts w:ascii="Times New Roman" w:hAnsi="Times New Roman"/>
          <w:sz w:val="24"/>
          <w:szCs w:val="24"/>
          <w:lang w:val="lv-LV"/>
        </w:rPr>
        <w:t>diviem pieaugušajiem uz 2</w:t>
      </w:r>
      <w:r w:rsidRPr="000A6E80">
        <w:rPr>
          <w:rFonts w:ascii="Times New Roman" w:hAnsi="Times New Roman"/>
          <w:sz w:val="24"/>
          <w:szCs w:val="24"/>
          <w:lang w:val="lv-LV"/>
        </w:rPr>
        <w:t>0 bērnu skaitu.</w:t>
      </w:r>
      <w:r w:rsidRPr="00011DCE">
        <w:rPr>
          <w:rFonts w:ascii="Times New Roman" w:hAnsi="Times New Roman"/>
          <w:sz w:val="24"/>
          <w:szCs w:val="24"/>
          <w:lang w:val="lv-LV"/>
        </w:rPr>
        <w:t xml:space="preserve">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7.5. Dodoties pastaigā ārpus pirmsskolas izglītības iestādes teritorijas obligāti jāorganizē pārvietošanas tā, lai viena pavadoša persona iet grupas priekšgalā, otra aizmugurē, līdzi ņemot sarkanu karodziņu. Bērniem jāiet pa pāriem kolonā. Stingri jāievēro ceļu satiksmes noteikumi. </w:t>
      </w:r>
    </w:p>
    <w:p w:rsidR="00E059F3" w:rsidRPr="00963353" w:rsidRDefault="00E059F3" w:rsidP="00963353">
      <w:pPr>
        <w:spacing w:after="0" w:line="240" w:lineRule="auto"/>
        <w:jc w:val="both"/>
        <w:rPr>
          <w:rFonts w:ascii="Times New Roman" w:hAnsi="Times New Roman"/>
          <w:sz w:val="24"/>
          <w:szCs w:val="24"/>
          <w:lang w:val="lv-LV"/>
        </w:rPr>
      </w:pPr>
      <w:r w:rsidRPr="00963353">
        <w:rPr>
          <w:rFonts w:ascii="Times New Roman" w:hAnsi="Times New Roman"/>
          <w:sz w:val="24"/>
          <w:szCs w:val="24"/>
          <w:lang w:val="lv-LV"/>
        </w:rPr>
        <w:t>7.</w:t>
      </w:r>
      <w:r w:rsidR="000A6E80">
        <w:rPr>
          <w:rFonts w:ascii="Times New Roman" w:hAnsi="Times New Roman"/>
          <w:sz w:val="24"/>
          <w:szCs w:val="24"/>
          <w:lang w:val="lv-LV"/>
        </w:rPr>
        <w:t>6</w:t>
      </w:r>
      <w:r w:rsidRPr="00963353">
        <w:rPr>
          <w:rFonts w:ascii="Times New Roman" w:hAnsi="Times New Roman"/>
          <w:sz w:val="24"/>
          <w:szCs w:val="24"/>
          <w:lang w:val="lv-LV"/>
        </w:rPr>
        <w:t>. Bērni drīkst 1-2 da</w:t>
      </w:r>
      <w:r w:rsidR="002D0870">
        <w:rPr>
          <w:rFonts w:ascii="Times New Roman" w:hAnsi="Times New Roman"/>
          <w:sz w:val="24"/>
          <w:szCs w:val="24"/>
          <w:lang w:val="lv-LV"/>
        </w:rPr>
        <w:t>rba rīkus vai rotaļlietas (somā</w:t>
      </w:r>
      <w:r w:rsidRPr="00963353">
        <w:rPr>
          <w:rFonts w:ascii="Times New Roman" w:hAnsi="Times New Roman"/>
          <w:sz w:val="24"/>
          <w:szCs w:val="24"/>
          <w:lang w:val="lv-LV"/>
        </w:rPr>
        <w:t xml:space="preserve"> vai tīkliņā). Pārnēsājamo priekšmetu svars nedrīkst pārsniegt 1,5 kg. Visam nepieciešamajam jāatrodas pie grupas pirmsskolas izglītības skolotājas rotaļlietām domātā somā vai tīklā. </w:t>
      </w:r>
    </w:p>
    <w:p w:rsidR="00E059F3" w:rsidRPr="00963353" w:rsidRDefault="00E059F3" w:rsidP="00963353">
      <w:pPr>
        <w:spacing w:after="0" w:line="240" w:lineRule="auto"/>
        <w:jc w:val="both"/>
        <w:rPr>
          <w:rFonts w:ascii="Times New Roman" w:hAnsi="Times New Roman"/>
          <w:sz w:val="24"/>
          <w:szCs w:val="24"/>
          <w:lang w:val="lv-LV"/>
        </w:rPr>
      </w:pPr>
      <w:r w:rsidRPr="00963353">
        <w:rPr>
          <w:rFonts w:ascii="Times New Roman" w:hAnsi="Times New Roman"/>
          <w:sz w:val="24"/>
          <w:szCs w:val="24"/>
          <w:lang w:val="lv-LV"/>
        </w:rPr>
        <w:t>7.</w:t>
      </w:r>
      <w:r w:rsidR="000A6E80">
        <w:rPr>
          <w:rFonts w:ascii="Times New Roman" w:hAnsi="Times New Roman"/>
          <w:sz w:val="24"/>
          <w:szCs w:val="24"/>
          <w:lang w:val="lv-LV"/>
        </w:rPr>
        <w:t>6</w:t>
      </w:r>
      <w:r w:rsidRPr="00963353">
        <w:rPr>
          <w:rFonts w:ascii="Times New Roman" w:hAnsi="Times New Roman"/>
          <w:sz w:val="24"/>
          <w:szCs w:val="24"/>
          <w:lang w:val="lv-LV"/>
        </w:rPr>
        <w:t xml:space="preserve">. Katrā laikā ejot pastaigā pirmsskolas izglītības skolotājai jāņem līdzi slēgtā traukā atdzesēts, vārīts ūdens un pirmās palīdzības aptieciņa.  </w:t>
      </w:r>
    </w:p>
    <w:p w:rsidR="00E059F3" w:rsidRPr="00963353" w:rsidRDefault="00E059F3" w:rsidP="00963353">
      <w:pPr>
        <w:spacing w:after="0" w:line="240" w:lineRule="auto"/>
        <w:jc w:val="both"/>
        <w:rPr>
          <w:rFonts w:ascii="Times New Roman" w:hAnsi="Times New Roman"/>
          <w:sz w:val="24"/>
          <w:szCs w:val="24"/>
          <w:lang w:val="lv-LV"/>
        </w:rPr>
      </w:pPr>
      <w:r w:rsidRPr="00963353">
        <w:rPr>
          <w:rFonts w:ascii="Times New Roman" w:hAnsi="Times New Roman"/>
          <w:sz w:val="24"/>
          <w:szCs w:val="24"/>
          <w:lang w:val="lv-LV"/>
        </w:rPr>
        <w:t xml:space="preserve">7.9. Atbildīgā persona nodrošina nelaimes gadījumā cietušajam pirmās palīdzības sniegšanu noteikuma vietā un, ja nepieciešams, izsaukt neatliekamo medicīnisko palīdzību vai organizē cietušā nogādāšanu ārstniecības iestādē. </w:t>
      </w:r>
    </w:p>
    <w:p w:rsidR="00E059F3" w:rsidRPr="00963353" w:rsidRDefault="00E059F3" w:rsidP="00963353">
      <w:pPr>
        <w:spacing w:after="0" w:line="240" w:lineRule="auto"/>
        <w:jc w:val="both"/>
        <w:rPr>
          <w:rFonts w:ascii="Times New Roman" w:hAnsi="Times New Roman"/>
          <w:sz w:val="24"/>
          <w:szCs w:val="24"/>
          <w:lang w:val="lv-LV"/>
        </w:rPr>
      </w:pPr>
      <w:r w:rsidRPr="00963353">
        <w:rPr>
          <w:rFonts w:ascii="Times New Roman" w:hAnsi="Times New Roman"/>
          <w:sz w:val="24"/>
          <w:szCs w:val="24"/>
          <w:lang w:val="lv-LV"/>
        </w:rPr>
        <w:t xml:space="preserve">7.10.Par nelaimes gadījumu nekavējoties informēt vadītāju un cietušā vecākus. </w:t>
      </w:r>
    </w:p>
    <w:p w:rsidR="00E059F3" w:rsidRPr="00963353" w:rsidRDefault="00E059F3" w:rsidP="00963353">
      <w:pPr>
        <w:spacing w:after="0" w:line="240" w:lineRule="auto"/>
        <w:jc w:val="both"/>
        <w:rPr>
          <w:rFonts w:ascii="Times New Roman" w:hAnsi="Times New Roman"/>
          <w:sz w:val="24"/>
          <w:szCs w:val="24"/>
          <w:lang w:val="lv-LV"/>
        </w:rPr>
      </w:pPr>
      <w:r w:rsidRPr="00963353">
        <w:rPr>
          <w:rFonts w:ascii="Times New Roman" w:hAnsi="Times New Roman"/>
          <w:sz w:val="24"/>
          <w:szCs w:val="24"/>
          <w:lang w:val="lv-LV"/>
        </w:rPr>
        <w:t xml:space="preserve">7.11.Bīstamā situācijā pārtraukt ekskursiju un informēt vadītāju. </w:t>
      </w:r>
    </w:p>
    <w:p w:rsidR="00E059F3" w:rsidRPr="00963353" w:rsidRDefault="00E059F3" w:rsidP="00963353">
      <w:pPr>
        <w:spacing w:after="0" w:line="240" w:lineRule="auto"/>
        <w:jc w:val="both"/>
        <w:rPr>
          <w:rFonts w:ascii="Times New Roman" w:hAnsi="Times New Roman"/>
          <w:sz w:val="24"/>
          <w:szCs w:val="24"/>
          <w:lang w:val="lv-LV"/>
        </w:rPr>
      </w:pPr>
      <w:r w:rsidRPr="00963353">
        <w:rPr>
          <w:rFonts w:ascii="Times New Roman" w:hAnsi="Times New Roman"/>
          <w:sz w:val="24"/>
          <w:szCs w:val="24"/>
          <w:lang w:val="lv-LV"/>
        </w:rPr>
        <w:t xml:space="preserve">7.12.Nodrošināt vecāku informēšanu par ekskursijas mērķi, maršrutu, ilgumu, pārvietošanas veidu, saziņas iespējām un pirmās palīdzības sniegšanas iespējam.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7.13.Vecāki informē atbildīgo personu par sava bērna veselības traucējumiem vai specifiskām īpatnībām, ja tam nepieciešama īpaša uzmanība, kā arī par iespējām sazināties ar viņiem. </w:t>
      </w:r>
    </w:p>
    <w:p w:rsidR="00E059F3" w:rsidRPr="00011DCE" w:rsidRDefault="00E059F3" w:rsidP="002A0483">
      <w:pPr>
        <w:spacing w:after="0"/>
        <w:rPr>
          <w:rFonts w:ascii="Times New Roman" w:hAnsi="Times New Roman"/>
          <w:sz w:val="24"/>
          <w:szCs w:val="24"/>
          <w:lang w:val="lv-LV"/>
        </w:rPr>
      </w:pPr>
    </w:p>
    <w:p w:rsidR="00E059F3" w:rsidRPr="00011DCE" w:rsidRDefault="00E059F3" w:rsidP="002A0483">
      <w:pPr>
        <w:spacing w:after="0"/>
        <w:rPr>
          <w:rFonts w:ascii="Times New Roman" w:hAnsi="Times New Roman"/>
          <w:sz w:val="24"/>
          <w:szCs w:val="24"/>
          <w:lang w:val="lv-LV"/>
        </w:rPr>
      </w:pPr>
    </w:p>
    <w:p w:rsidR="00E059F3" w:rsidRPr="00011DCE" w:rsidRDefault="0059027C" w:rsidP="00963353">
      <w:pPr>
        <w:spacing w:after="0"/>
        <w:jc w:val="center"/>
        <w:rPr>
          <w:rFonts w:ascii="Times New Roman" w:hAnsi="Times New Roman"/>
          <w:b/>
          <w:sz w:val="24"/>
          <w:szCs w:val="24"/>
          <w:lang w:val="lv-LV"/>
        </w:rPr>
      </w:pPr>
      <w:r>
        <w:rPr>
          <w:rFonts w:ascii="Times New Roman" w:hAnsi="Times New Roman"/>
          <w:b/>
          <w:sz w:val="24"/>
          <w:szCs w:val="24"/>
          <w:lang w:val="lv-LV"/>
        </w:rPr>
        <w:br w:type="page"/>
      </w:r>
      <w:r w:rsidR="00E059F3" w:rsidRPr="00011DCE">
        <w:rPr>
          <w:rFonts w:ascii="Times New Roman" w:hAnsi="Times New Roman"/>
          <w:b/>
          <w:sz w:val="24"/>
          <w:szCs w:val="24"/>
          <w:lang w:val="lv-LV"/>
        </w:rPr>
        <w:lastRenderedPageBreak/>
        <w:t>8. Masu pasākumu organizēšana un vadīšanas kārtība</w:t>
      </w:r>
    </w:p>
    <w:p w:rsidR="00E059F3" w:rsidRPr="00011DCE" w:rsidRDefault="00E059F3" w:rsidP="002A0483">
      <w:pPr>
        <w:spacing w:after="0"/>
        <w:rPr>
          <w:rFonts w:ascii="Times New Roman" w:hAnsi="Times New Roman"/>
          <w:b/>
          <w:sz w:val="24"/>
          <w:szCs w:val="24"/>
          <w:lang w:val="lv-LV"/>
        </w:rPr>
      </w:pP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8.1. Plānojot masu pasākumu Iestādē, vadītāja ar rīkojumu nozīmē atbildīgas personas par pasākuma organizēšanu, atbildīgas personas, kas vēros kārtību un drošību masu pasākuma laikā. </w:t>
      </w:r>
    </w:p>
    <w:p w:rsidR="00E059F3" w:rsidRPr="00011DCE" w:rsidRDefault="000B160F" w:rsidP="00963353">
      <w:pPr>
        <w:spacing w:after="0"/>
        <w:jc w:val="both"/>
        <w:rPr>
          <w:rFonts w:ascii="Times New Roman" w:hAnsi="Times New Roman"/>
          <w:sz w:val="24"/>
          <w:szCs w:val="24"/>
          <w:lang w:val="lv-LV"/>
        </w:rPr>
      </w:pPr>
      <w:r>
        <w:rPr>
          <w:rFonts w:ascii="Times New Roman" w:hAnsi="Times New Roman"/>
          <w:sz w:val="24"/>
          <w:szCs w:val="24"/>
          <w:lang w:val="lv-LV"/>
        </w:rPr>
        <w:t>8.2. Atbildīgā</w:t>
      </w:r>
      <w:r w:rsidR="00E059F3" w:rsidRPr="00011DCE">
        <w:rPr>
          <w:rFonts w:ascii="Times New Roman" w:hAnsi="Times New Roman"/>
          <w:sz w:val="24"/>
          <w:szCs w:val="24"/>
          <w:lang w:val="lv-LV"/>
        </w:rPr>
        <w:t>s par drošību personas dežurēs pie durvīm,</w:t>
      </w:r>
      <w:r w:rsidR="00E31871">
        <w:rPr>
          <w:rFonts w:ascii="Times New Roman" w:hAnsi="Times New Roman"/>
          <w:sz w:val="24"/>
          <w:szCs w:val="24"/>
          <w:lang w:val="lv-LV"/>
        </w:rPr>
        <w:t xml:space="preserve"> ar mērķi kontrolēt, lai iestādē</w:t>
      </w:r>
      <w:r w:rsidR="00E059F3" w:rsidRPr="00011DCE">
        <w:rPr>
          <w:rFonts w:ascii="Times New Roman" w:hAnsi="Times New Roman"/>
          <w:sz w:val="24"/>
          <w:szCs w:val="24"/>
          <w:lang w:val="lv-LV"/>
        </w:rPr>
        <w:t xml:space="preserve"> neienāktu </w:t>
      </w:r>
      <w:r>
        <w:rPr>
          <w:rFonts w:ascii="Times New Roman" w:hAnsi="Times New Roman"/>
          <w:sz w:val="24"/>
          <w:szCs w:val="24"/>
          <w:lang w:val="lv-LV"/>
        </w:rPr>
        <w:t>nepiederošas</w:t>
      </w:r>
      <w:r w:rsidR="00E059F3" w:rsidRPr="00011DCE">
        <w:rPr>
          <w:rFonts w:ascii="Times New Roman" w:hAnsi="Times New Roman"/>
          <w:sz w:val="24"/>
          <w:szCs w:val="24"/>
          <w:lang w:val="lv-LV"/>
        </w:rPr>
        <w:t xml:space="preserve"> personas.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8.3. Gadījumā, ja Iestādē ienāk </w:t>
      </w:r>
      <w:r w:rsidR="00E31871">
        <w:rPr>
          <w:rFonts w:ascii="Times New Roman" w:hAnsi="Times New Roman"/>
          <w:sz w:val="24"/>
          <w:szCs w:val="24"/>
          <w:lang w:val="lv-LV"/>
        </w:rPr>
        <w:t>nepiederošas personas,</w:t>
      </w:r>
      <w:r w:rsidRPr="00011DCE">
        <w:rPr>
          <w:rFonts w:ascii="Times New Roman" w:hAnsi="Times New Roman"/>
          <w:sz w:val="24"/>
          <w:szCs w:val="24"/>
          <w:lang w:val="lv-LV"/>
        </w:rPr>
        <w:t xml:space="preserve"> dežurējošiem jānoskaidro ar kādu mērķi </w:t>
      </w:r>
      <w:r w:rsidR="00E31871">
        <w:rPr>
          <w:rFonts w:ascii="Times New Roman" w:hAnsi="Times New Roman"/>
          <w:sz w:val="24"/>
          <w:szCs w:val="24"/>
          <w:lang w:val="lv-LV"/>
        </w:rPr>
        <w:t>tā ir atnākusi</w:t>
      </w:r>
      <w:r w:rsidRPr="00011DCE">
        <w:rPr>
          <w:rFonts w:ascii="Times New Roman" w:hAnsi="Times New Roman"/>
          <w:sz w:val="24"/>
          <w:szCs w:val="24"/>
          <w:lang w:val="lv-LV"/>
        </w:rPr>
        <w:t>,</w:t>
      </w:r>
      <w:r w:rsidR="00A37B12">
        <w:rPr>
          <w:rFonts w:ascii="Times New Roman" w:hAnsi="Times New Roman"/>
          <w:sz w:val="24"/>
          <w:szCs w:val="24"/>
          <w:lang w:val="lv-LV"/>
        </w:rPr>
        <w:t xml:space="preserve"> jānodrošina,</w:t>
      </w:r>
      <w:r w:rsidRPr="00011DCE">
        <w:rPr>
          <w:rFonts w:ascii="Times New Roman" w:hAnsi="Times New Roman"/>
          <w:sz w:val="24"/>
          <w:szCs w:val="24"/>
          <w:lang w:val="lv-LV"/>
        </w:rPr>
        <w:t xml:space="preserve"> lai </w:t>
      </w:r>
      <w:r w:rsidR="00A37B12">
        <w:rPr>
          <w:rFonts w:ascii="Times New Roman" w:hAnsi="Times New Roman"/>
          <w:sz w:val="24"/>
          <w:szCs w:val="24"/>
          <w:lang w:val="lv-LV"/>
        </w:rPr>
        <w:t>tiek informēta vadītāja vai kāds</w:t>
      </w:r>
      <w:r w:rsidRPr="00011DCE">
        <w:rPr>
          <w:rFonts w:ascii="Times New Roman" w:hAnsi="Times New Roman"/>
          <w:sz w:val="24"/>
          <w:szCs w:val="24"/>
          <w:lang w:val="lv-LV"/>
        </w:rPr>
        <w:t xml:space="preserve"> no administrācijas.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8.4. Pirms pasākuma organizēšanas jābrīdina par to Bērnu vecākus, jālūdz arī vecākus ievērot iekšējas kārtības noteikumus un drošības noteikumus, neienest liekus priekšmetus un līdzi ņemt tīrus apavus. </w:t>
      </w:r>
    </w:p>
    <w:p w:rsidR="00E059F3" w:rsidRPr="00011DCE" w:rsidRDefault="00E059F3" w:rsidP="00963353">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8.5. Pirms pasākuma sākšanas visam atbildīgam personām jāpārbauda tehnikas sakārtošanu, vai tā nav salauzta, kā arī visu iekārtojumu, lai tas nedraud Bērnu un apmeklētāju dzīvībai un veselībai. </w:t>
      </w:r>
    </w:p>
    <w:p w:rsidR="00E059F3" w:rsidRPr="00011DCE" w:rsidRDefault="00E059F3" w:rsidP="002A0483">
      <w:pPr>
        <w:spacing w:after="0"/>
        <w:rPr>
          <w:rFonts w:ascii="Times New Roman" w:hAnsi="Times New Roman"/>
          <w:sz w:val="24"/>
          <w:szCs w:val="24"/>
          <w:lang w:val="lv-LV"/>
        </w:rPr>
      </w:pPr>
    </w:p>
    <w:p w:rsidR="00E059F3" w:rsidRPr="00011DCE" w:rsidRDefault="00E059F3" w:rsidP="002A0483">
      <w:pPr>
        <w:spacing w:after="0"/>
        <w:rPr>
          <w:rFonts w:ascii="Times New Roman" w:hAnsi="Times New Roman"/>
          <w:sz w:val="24"/>
          <w:szCs w:val="24"/>
          <w:lang w:val="lv-LV"/>
        </w:rPr>
      </w:pPr>
    </w:p>
    <w:p w:rsidR="0059027C" w:rsidRDefault="00E059F3" w:rsidP="00A11106">
      <w:pPr>
        <w:spacing w:after="0"/>
        <w:jc w:val="center"/>
        <w:rPr>
          <w:rFonts w:ascii="Times New Roman" w:hAnsi="Times New Roman"/>
          <w:b/>
          <w:sz w:val="24"/>
          <w:szCs w:val="24"/>
          <w:lang w:val="lv-LV"/>
        </w:rPr>
      </w:pPr>
      <w:r w:rsidRPr="00011DCE">
        <w:rPr>
          <w:rFonts w:ascii="Times New Roman" w:hAnsi="Times New Roman"/>
          <w:b/>
          <w:sz w:val="24"/>
          <w:szCs w:val="24"/>
          <w:lang w:val="lv-LV"/>
        </w:rPr>
        <w:t>9. Sporta</w:t>
      </w:r>
      <w:r w:rsidR="004E13C6">
        <w:rPr>
          <w:rFonts w:ascii="Times New Roman" w:hAnsi="Times New Roman"/>
          <w:b/>
          <w:sz w:val="24"/>
          <w:szCs w:val="24"/>
          <w:lang w:val="lv-LV"/>
        </w:rPr>
        <w:t>, tematiskās</w:t>
      </w:r>
      <w:r w:rsidRPr="00011DCE">
        <w:rPr>
          <w:rFonts w:ascii="Times New Roman" w:hAnsi="Times New Roman"/>
          <w:b/>
          <w:sz w:val="24"/>
          <w:szCs w:val="24"/>
          <w:lang w:val="lv-LV"/>
        </w:rPr>
        <w:t xml:space="preserve"> </w:t>
      </w:r>
      <w:r w:rsidR="004E13C6">
        <w:rPr>
          <w:rFonts w:ascii="Times New Roman" w:hAnsi="Times New Roman"/>
          <w:b/>
          <w:sz w:val="24"/>
          <w:szCs w:val="24"/>
          <w:lang w:val="lv-LV"/>
        </w:rPr>
        <w:t xml:space="preserve">pēcpusdienas un svētku </w:t>
      </w:r>
      <w:r w:rsidRPr="00011DCE">
        <w:rPr>
          <w:rFonts w:ascii="Times New Roman" w:hAnsi="Times New Roman"/>
          <w:b/>
          <w:sz w:val="24"/>
          <w:szCs w:val="24"/>
          <w:lang w:val="lv-LV"/>
        </w:rPr>
        <w:t xml:space="preserve">ārpus </w:t>
      </w:r>
      <w:r w:rsidR="004E13C6">
        <w:rPr>
          <w:rFonts w:ascii="Times New Roman" w:hAnsi="Times New Roman"/>
          <w:b/>
          <w:sz w:val="24"/>
          <w:szCs w:val="24"/>
          <w:lang w:val="lv-LV"/>
        </w:rPr>
        <w:t>i</w:t>
      </w:r>
      <w:r w:rsidRPr="00011DCE">
        <w:rPr>
          <w:rFonts w:ascii="Times New Roman" w:hAnsi="Times New Roman"/>
          <w:b/>
          <w:sz w:val="24"/>
          <w:szCs w:val="24"/>
          <w:lang w:val="lv-LV"/>
        </w:rPr>
        <w:t xml:space="preserve">estādes </w:t>
      </w:r>
    </w:p>
    <w:p w:rsidR="00E059F3" w:rsidRPr="00011DCE" w:rsidRDefault="00E059F3" w:rsidP="00A11106">
      <w:pPr>
        <w:spacing w:after="0"/>
        <w:jc w:val="center"/>
        <w:rPr>
          <w:rFonts w:ascii="Times New Roman" w:hAnsi="Times New Roman"/>
          <w:b/>
          <w:sz w:val="24"/>
          <w:szCs w:val="24"/>
          <w:lang w:val="lv-LV"/>
        </w:rPr>
      </w:pPr>
      <w:r w:rsidRPr="00011DCE">
        <w:rPr>
          <w:rFonts w:ascii="Times New Roman" w:hAnsi="Times New Roman"/>
          <w:b/>
          <w:sz w:val="24"/>
          <w:szCs w:val="24"/>
          <w:lang w:val="lv-LV"/>
        </w:rPr>
        <w:t>organizēšanas un vadīšanas kārtība</w:t>
      </w:r>
    </w:p>
    <w:p w:rsidR="00E059F3" w:rsidRPr="00011DCE" w:rsidRDefault="00E059F3" w:rsidP="002A0483">
      <w:pPr>
        <w:spacing w:after="0"/>
        <w:rPr>
          <w:rFonts w:ascii="Times New Roman" w:hAnsi="Times New Roman"/>
          <w:b/>
          <w:sz w:val="24"/>
          <w:szCs w:val="24"/>
          <w:lang w:val="lv-LV"/>
        </w:rPr>
      </w:pP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9.1. Pirms sporta svētkiem un citiem pasākumiem Iestādē notiek drošības organizācijas pasākumi.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9.2.Skolotāji veic pārrunas, lasa instruktāžu.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9.3</w:t>
      </w:r>
      <w:r w:rsidRPr="008933EF">
        <w:rPr>
          <w:rFonts w:ascii="Times New Roman" w:hAnsi="Times New Roman"/>
          <w:sz w:val="24"/>
          <w:szCs w:val="24"/>
          <w:lang w:val="lv-LV"/>
        </w:rPr>
        <w:t>.Bērnu vecāki tiek informēti par plānoto pasākumu un ar savu parakstu jāapliecina, ka viņi piekrīt Bērnu piedalīšanai sporta vai cita veida pasākumā.</w:t>
      </w:r>
      <w:r>
        <w:rPr>
          <w:rFonts w:ascii="Times New Roman" w:hAnsi="Times New Roman"/>
          <w:sz w:val="24"/>
          <w:szCs w:val="24"/>
          <w:lang w:val="lv-LV"/>
        </w:rPr>
        <w:t xml:space="preserve">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 Bērni tiek informēti un viņiem ir izstāstīts: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9.4.1. Kur notiks šis  pasākums, tā brauciena maršruts.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9.4.2. Ka nedrīkst ņemt līdzi saldumus, košļājamās gumijas, rotaļlietas un citus liekos            priekšmetus.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9.4.3. Līdz autobusam ar kuru bērni tiks transportēti jāiet pa pāriem, turot viens otru aiz rokas. Jābūt uzmanīgiem, lai neatpaliktu, neiziet no kolonnas, iet mierīgi, piesardzīgi, klausoties skolotāja komandas.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9.4.4. Autobusā jākāpj pa vienam, nebīdot un negrūstot viens otru.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9.4.5. M</w:t>
      </w:r>
      <w:r w:rsidR="00242BF7">
        <w:rPr>
          <w:rFonts w:ascii="Times New Roman" w:hAnsi="Times New Roman"/>
          <w:sz w:val="24"/>
          <w:szCs w:val="24"/>
          <w:lang w:val="lv-LV"/>
        </w:rPr>
        <w:t xml:space="preserve">ierīgi ieiet autobusa salonā, </w:t>
      </w:r>
      <w:r>
        <w:rPr>
          <w:rFonts w:ascii="Times New Roman" w:hAnsi="Times New Roman"/>
          <w:sz w:val="24"/>
          <w:szCs w:val="24"/>
          <w:lang w:val="lv-LV"/>
        </w:rPr>
        <w:t>aizņemt brīvo vietu</w:t>
      </w:r>
      <w:r w:rsidR="00242BF7">
        <w:rPr>
          <w:rFonts w:ascii="Times New Roman" w:hAnsi="Times New Roman"/>
          <w:sz w:val="24"/>
          <w:szCs w:val="24"/>
          <w:lang w:val="lv-LV"/>
        </w:rPr>
        <w:t xml:space="preserve"> un piesprā</w:t>
      </w:r>
      <w:bookmarkStart w:id="0" w:name="_GoBack"/>
      <w:bookmarkEnd w:id="0"/>
      <w:r w:rsidR="00242BF7">
        <w:rPr>
          <w:rFonts w:ascii="Times New Roman" w:hAnsi="Times New Roman"/>
          <w:sz w:val="24"/>
          <w:szCs w:val="24"/>
          <w:lang w:val="lv-LV"/>
        </w:rPr>
        <w:t>dzēties</w:t>
      </w:r>
      <w:r>
        <w:rPr>
          <w:rFonts w:ascii="Times New Roman" w:hAnsi="Times New Roman"/>
          <w:sz w:val="24"/>
          <w:szCs w:val="24"/>
          <w:lang w:val="lv-LV"/>
        </w:rPr>
        <w:t xml:space="preserve">.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9.4.6. Autobusa kustības laikā mierīgi sēdēt, pieturoties  aiz sēdekļa. Autobusā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          kategoriski aizliegts celties un staigāt.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9.4.7. Celties no savas vietas drīkst pēc pirmsskolas skolotājas komandas.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9.4.8. Pēc komandas iziet no autobusa pa vienam. Izejot gaidīt, pie autobusa, kamēr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          izies visi bērni.  Pie autobusa apstāties kolonnā pa pāriem.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9.4.9. Kustību drīkst sākt tikai pēc skolotājas komandas  virzienā, kuru norādīs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           skolotāja.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9.4.10. Sporta laukumā nedrīkst aiziet no savas grupas bērniem un pedagogiem, visu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            laiku visiem jāpaliek kopā.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9.4.11. Izpildot sacensības komandas un piedaloties rotaļās jāpaliek tuvumā pie savas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 xml:space="preserve">           grupas un skolotājam, klausīties skolotāja komandas un noradījumus. </w:t>
      </w:r>
    </w:p>
    <w:p w:rsidR="00E059F3" w:rsidRPr="00011DCE" w:rsidRDefault="00E059F3" w:rsidP="00A37B12">
      <w:pPr>
        <w:spacing w:after="0"/>
        <w:jc w:val="both"/>
        <w:rPr>
          <w:rFonts w:ascii="Times New Roman" w:hAnsi="Times New Roman"/>
          <w:sz w:val="24"/>
          <w:szCs w:val="24"/>
          <w:lang w:val="lv-LV"/>
        </w:rPr>
      </w:pPr>
    </w:p>
    <w:p w:rsidR="00E059F3" w:rsidRPr="00011DCE" w:rsidRDefault="00E059F3" w:rsidP="00F72EBF">
      <w:pPr>
        <w:spacing w:after="0"/>
        <w:rPr>
          <w:rFonts w:ascii="Times New Roman" w:hAnsi="Times New Roman"/>
          <w:sz w:val="24"/>
          <w:szCs w:val="24"/>
          <w:lang w:val="lv-LV"/>
        </w:rPr>
      </w:pPr>
    </w:p>
    <w:p w:rsidR="00E059F3" w:rsidRPr="00011DCE" w:rsidRDefault="00E059F3" w:rsidP="00F72EBF">
      <w:pPr>
        <w:spacing w:after="0"/>
        <w:rPr>
          <w:rFonts w:ascii="Times New Roman" w:hAnsi="Times New Roman"/>
          <w:sz w:val="24"/>
          <w:szCs w:val="24"/>
          <w:lang w:val="lv-LV"/>
        </w:rPr>
      </w:pPr>
    </w:p>
    <w:p w:rsidR="00E059F3" w:rsidRPr="00011DCE" w:rsidRDefault="00E059F3" w:rsidP="00E65C9A">
      <w:pPr>
        <w:spacing w:after="0"/>
        <w:jc w:val="center"/>
        <w:rPr>
          <w:rFonts w:ascii="Times New Roman" w:hAnsi="Times New Roman"/>
          <w:b/>
          <w:sz w:val="24"/>
          <w:szCs w:val="24"/>
          <w:lang w:val="lv-LV"/>
        </w:rPr>
      </w:pPr>
      <w:r w:rsidRPr="00011DCE">
        <w:rPr>
          <w:rFonts w:ascii="Times New Roman" w:hAnsi="Times New Roman"/>
          <w:b/>
          <w:sz w:val="24"/>
          <w:szCs w:val="24"/>
          <w:lang w:val="lv-LV"/>
        </w:rPr>
        <w:lastRenderedPageBreak/>
        <w:t>10. Rīcības ekstremālās situācijās</w:t>
      </w:r>
    </w:p>
    <w:p w:rsidR="00E059F3" w:rsidRPr="00011DCE" w:rsidRDefault="00E059F3" w:rsidP="00F72EBF">
      <w:pPr>
        <w:spacing w:after="0"/>
        <w:rPr>
          <w:rFonts w:ascii="Times New Roman" w:hAnsi="Times New Roman"/>
          <w:sz w:val="24"/>
          <w:szCs w:val="24"/>
          <w:lang w:val="lv-LV"/>
        </w:rPr>
      </w:pP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10.1. </w:t>
      </w:r>
      <w:r w:rsidRPr="00011DCE">
        <w:rPr>
          <w:rFonts w:ascii="Times New Roman" w:hAnsi="Times New Roman"/>
          <w:sz w:val="24"/>
          <w:szCs w:val="24"/>
          <w:u w:val="single"/>
          <w:lang w:val="lv-LV"/>
        </w:rPr>
        <w:t>Ugunsgrēka izcelšanās gadījumā</w:t>
      </w:r>
      <w:r w:rsidRPr="00011DCE">
        <w:rPr>
          <w:rFonts w:ascii="Times New Roman" w:hAnsi="Times New Roman"/>
          <w:sz w:val="24"/>
          <w:szCs w:val="24"/>
          <w:lang w:val="lv-LV"/>
        </w:rPr>
        <w:t>:</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10.1.1. Katram, kas atklājis ugunsgrēka izcelšanos, nepieciešams rīkoties atbilstoši Daugavpils pilsētas </w:t>
      </w:r>
      <w:r>
        <w:rPr>
          <w:rFonts w:ascii="Times New Roman" w:hAnsi="Times New Roman"/>
          <w:sz w:val="24"/>
          <w:szCs w:val="24"/>
          <w:lang w:val="lv-LV"/>
        </w:rPr>
        <w:t>1</w:t>
      </w:r>
      <w:r w:rsidRPr="00011DCE">
        <w:rPr>
          <w:rFonts w:ascii="Times New Roman" w:hAnsi="Times New Roman"/>
          <w:sz w:val="24"/>
          <w:szCs w:val="24"/>
          <w:lang w:val="lv-LV"/>
        </w:rPr>
        <w:t xml:space="preserve">.pirmsskolas izglītības iestādes Civilas aizsardzības darba plānam.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10.1.2. Pedagogs ir atbildīgs lai bērns izprot sekojošas zināšanas : </w:t>
      </w:r>
    </w:p>
    <w:p w:rsidR="00E059F3" w:rsidRPr="00011DCE" w:rsidRDefault="00E059F3" w:rsidP="00E65C9A">
      <w:pPr>
        <w:pStyle w:val="ListParagraph"/>
        <w:numPr>
          <w:ilvl w:val="0"/>
          <w:numId w:val="3"/>
        </w:numPr>
        <w:spacing w:after="0"/>
        <w:jc w:val="both"/>
        <w:rPr>
          <w:rFonts w:ascii="Times New Roman" w:hAnsi="Times New Roman"/>
          <w:sz w:val="24"/>
          <w:szCs w:val="24"/>
          <w:lang w:val="lv-LV"/>
        </w:rPr>
      </w:pPr>
      <w:r w:rsidRPr="00011DCE">
        <w:rPr>
          <w:rFonts w:ascii="Times New Roman" w:hAnsi="Times New Roman"/>
          <w:sz w:val="24"/>
          <w:szCs w:val="24"/>
          <w:lang w:val="lv-LV"/>
        </w:rPr>
        <w:t xml:space="preserve"> zvanīt pa tālr. </w:t>
      </w:r>
      <w:r w:rsidRPr="00011DCE">
        <w:rPr>
          <w:rFonts w:ascii="Times New Roman" w:hAnsi="Times New Roman"/>
          <w:b/>
          <w:sz w:val="24"/>
          <w:szCs w:val="24"/>
          <w:lang w:val="lv-LV"/>
        </w:rPr>
        <w:t xml:space="preserve">01, 112 </w:t>
      </w:r>
      <w:r w:rsidRPr="00011DCE">
        <w:rPr>
          <w:rFonts w:ascii="Times New Roman" w:hAnsi="Times New Roman"/>
          <w:sz w:val="24"/>
          <w:szCs w:val="24"/>
          <w:lang w:val="lv-LV"/>
        </w:rPr>
        <w:t xml:space="preserve">un ziņot par notikušo; </w:t>
      </w:r>
    </w:p>
    <w:p w:rsidR="00E059F3" w:rsidRPr="00011DCE" w:rsidRDefault="00E059F3" w:rsidP="00E65C9A">
      <w:pPr>
        <w:pStyle w:val="ListParagraph"/>
        <w:numPr>
          <w:ilvl w:val="0"/>
          <w:numId w:val="3"/>
        </w:numPr>
        <w:spacing w:after="0"/>
        <w:jc w:val="both"/>
        <w:rPr>
          <w:rFonts w:ascii="Times New Roman" w:hAnsi="Times New Roman"/>
          <w:sz w:val="24"/>
          <w:szCs w:val="24"/>
          <w:lang w:val="lv-LV"/>
        </w:rPr>
      </w:pPr>
      <w:r w:rsidRPr="00011DCE">
        <w:rPr>
          <w:rFonts w:ascii="Times New Roman" w:hAnsi="Times New Roman"/>
          <w:sz w:val="24"/>
          <w:szCs w:val="24"/>
          <w:lang w:val="lv-LV"/>
        </w:rPr>
        <w:t xml:space="preserve">zināt savu dzīves vietu; </w:t>
      </w:r>
    </w:p>
    <w:p w:rsidR="00E059F3" w:rsidRPr="00011DCE" w:rsidRDefault="00E059F3" w:rsidP="00E65C9A">
      <w:pPr>
        <w:pStyle w:val="ListParagraph"/>
        <w:numPr>
          <w:ilvl w:val="0"/>
          <w:numId w:val="3"/>
        </w:numPr>
        <w:spacing w:after="0"/>
        <w:jc w:val="both"/>
        <w:rPr>
          <w:rFonts w:ascii="Times New Roman" w:hAnsi="Times New Roman"/>
          <w:sz w:val="24"/>
          <w:szCs w:val="24"/>
          <w:lang w:val="lv-LV"/>
        </w:rPr>
      </w:pPr>
      <w:r w:rsidRPr="00011DCE">
        <w:rPr>
          <w:rFonts w:ascii="Times New Roman" w:hAnsi="Times New Roman"/>
          <w:sz w:val="24"/>
          <w:szCs w:val="24"/>
          <w:lang w:val="lv-LV"/>
        </w:rPr>
        <w:t xml:space="preserve">nedrīkst slēpties, steidzīgi izskriet ārā; </w:t>
      </w:r>
    </w:p>
    <w:p w:rsidR="00E059F3" w:rsidRPr="00011DCE" w:rsidRDefault="00E059F3" w:rsidP="00E65C9A">
      <w:pPr>
        <w:pStyle w:val="ListParagraph"/>
        <w:numPr>
          <w:ilvl w:val="0"/>
          <w:numId w:val="3"/>
        </w:numPr>
        <w:spacing w:after="0"/>
        <w:jc w:val="both"/>
        <w:rPr>
          <w:rFonts w:ascii="Times New Roman" w:hAnsi="Times New Roman"/>
          <w:sz w:val="24"/>
          <w:szCs w:val="24"/>
          <w:lang w:val="lv-LV"/>
        </w:rPr>
      </w:pPr>
      <w:r w:rsidRPr="00011DCE">
        <w:rPr>
          <w:rFonts w:ascii="Times New Roman" w:hAnsi="Times New Roman"/>
          <w:sz w:val="24"/>
          <w:szCs w:val="24"/>
          <w:lang w:val="lv-LV"/>
        </w:rPr>
        <w:t xml:space="preserve">paziņot jebkurām pieaugušam par ugunsgrēku. </w:t>
      </w:r>
    </w:p>
    <w:p w:rsidR="00E059F3" w:rsidRPr="00011DCE" w:rsidRDefault="00E059F3" w:rsidP="00E65C9A">
      <w:pPr>
        <w:spacing w:after="0"/>
        <w:jc w:val="both"/>
        <w:rPr>
          <w:rFonts w:ascii="Times New Roman" w:hAnsi="Times New Roman"/>
          <w:sz w:val="24"/>
          <w:szCs w:val="24"/>
          <w:lang w:val="lv-LV"/>
        </w:rPr>
      </w:pPr>
      <w:r w:rsidRPr="00F17177">
        <w:rPr>
          <w:rFonts w:ascii="Times New Roman" w:hAnsi="Times New Roman"/>
          <w:sz w:val="24"/>
          <w:szCs w:val="24"/>
          <w:lang w:val="lv-LV"/>
        </w:rPr>
        <w:t xml:space="preserve">10.3. </w:t>
      </w:r>
      <w:r w:rsidR="004E13C6" w:rsidRPr="00F17177">
        <w:rPr>
          <w:rFonts w:ascii="Times New Roman" w:hAnsi="Times New Roman"/>
          <w:sz w:val="24"/>
          <w:szCs w:val="24"/>
          <w:u w:val="single"/>
          <w:lang w:val="lv-LV"/>
        </w:rPr>
        <w:t>Plūdu gadījumā</w:t>
      </w:r>
      <w:r w:rsidRPr="00F17177">
        <w:rPr>
          <w:rFonts w:ascii="Times New Roman" w:hAnsi="Times New Roman"/>
          <w:sz w:val="24"/>
          <w:szCs w:val="24"/>
          <w:lang w:val="lv-LV"/>
        </w:rPr>
        <w:t>:</w:t>
      </w:r>
      <w:r w:rsidRPr="00011DCE">
        <w:rPr>
          <w:rFonts w:ascii="Times New Roman" w:hAnsi="Times New Roman"/>
          <w:sz w:val="24"/>
          <w:szCs w:val="24"/>
          <w:lang w:val="lv-LV"/>
        </w:rPr>
        <w:t xml:space="preserve"> </w:t>
      </w:r>
    </w:p>
    <w:p w:rsidR="00E059F3" w:rsidRPr="00011DCE" w:rsidRDefault="002F2515" w:rsidP="00E65C9A">
      <w:pPr>
        <w:spacing w:after="0"/>
        <w:jc w:val="both"/>
        <w:rPr>
          <w:rFonts w:ascii="Times New Roman" w:hAnsi="Times New Roman"/>
          <w:sz w:val="24"/>
          <w:szCs w:val="24"/>
          <w:lang w:val="lv-LV"/>
        </w:rPr>
      </w:pPr>
      <w:r>
        <w:rPr>
          <w:rFonts w:ascii="Times New Roman" w:hAnsi="Times New Roman"/>
          <w:sz w:val="24"/>
          <w:szCs w:val="24"/>
          <w:lang w:val="lv-LV"/>
        </w:rPr>
        <w:t>10.3.1.</w:t>
      </w:r>
      <w:r w:rsidR="00E059F3" w:rsidRPr="00011DCE">
        <w:rPr>
          <w:rFonts w:ascii="Times New Roman" w:hAnsi="Times New Roman"/>
          <w:sz w:val="24"/>
          <w:szCs w:val="24"/>
          <w:lang w:val="lv-LV"/>
        </w:rPr>
        <w:t xml:space="preserve">Informēt Valsts ugunsdzēsības un glābšanas dienestu par plūdiem pa tālruņi </w:t>
      </w:r>
      <w:r w:rsidR="00E059F3" w:rsidRPr="00011DCE">
        <w:rPr>
          <w:rFonts w:ascii="Times New Roman" w:hAnsi="Times New Roman"/>
          <w:b/>
          <w:sz w:val="24"/>
          <w:szCs w:val="24"/>
          <w:lang w:val="lv-LV"/>
        </w:rPr>
        <w:t>01</w:t>
      </w:r>
      <w:r w:rsidR="00E059F3" w:rsidRPr="00011DCE">
        <w:rPr>
          <w:rFonts w:ascii="Times New Roman" w:hAnsi="Times New Roman"/>
          <w:sz w:val="24"/>
          <w:szCs w:val="24"/>
          <w:lang w:val="lv-LV"/>
        </w:rPr>
        <w:t xml:space="preserve"> vai </w:t>
      </w:r>
      <w:r w:rsidR="00E059F3" w:rsidRPr="00011DCE">
        <w:rPr>
          <w:rFonts w:ascii="Times New Roman" w:hAnsi="Times New Roman"/>
          <w:b/>
          <w:sz w:val="24"/>
          <w:szCs w:val="24"/>
          <w:lang w:val="lv-LV"/>
        </w:rPr>
        <w:t>112</w:t>
      </w:r>
      <w:r w:rsidR="00E059F3" w:rsidRPr="00011DCE">
        <w:rPr>
          <w:rFonts w:ascii="Times New Roman" w:hAnsi="Times New Roman"/>
          <w:sz w:val="24"/>
          <w:szCs w:val="24"/>
          <w:lang w:val="lv-LV"/>
        </w:rPr>
        <w:t xml:space="preserve">, ka arī pašvaldību. </w:t>
      </w:r>
    </w:p>
    <w:p w:rsidR="00E059F3" w:rsidRPr="00011DCE" w:rsidRDefault="002F2515" w:rsidP="00E65C9A">
      <w:pPr>
        <w:spacing w:after="0"/>
        <w:jc w:val="both"/>
        <w:rPr>
          <w:rFonts w:ascii="Times New Roman" w:hAnsi="Times New Roman"/>
          <w:sz w:val="24"/>
          <w:szCs w:val="24"/>
          <w:lang w:val="lv-LV"/>
        </w:rPr>
      </w:pPr>
      <w:r>
        <w:rPr>
          <w:rFonts w:ascii="Times New Roman" w:hAnsi="Times New Roman"/>
          <w:sz w:val="24"/>
          <w:szCs w:val="24"/>
          <w:lang w:val="lv-LV"/>
        </w:rPr>
        <w:t>10.3.2.</w:t>
      </w:r>
      <w:r w:rsidR="00E059F3" w:rsidRPr="00011DCE">
        <w:rPr>
          <w:rFonts w:ascii="Times New Roman" w:hAnsi="Times New Roman"/>
          <w:sz w:val="24"/>
          <w:szCs w:val="24"/>
          <w:lang w:val="lv-LV"/>
        </w:rPr>
        <w:t xml:space="preserve">Rīkoties atbilstoši Daugavpils pilsētas </w:t>
      </w:r>
      <w:r w:rsidR="00E059F3">
        <w:rPr>
          <w:rFonts w:ascii="Times New Roman" w:hAnsi="Times New Roman"/>
          <w:sz w:val="24"/>
          <w:szCs w:val="24"/>
          <w:lang w:val="lv-LV"/>
        </w:rPr>
        <w:t>1</w:t>
      </w:r>
      <w:r w:rsidR="00E059F3" w:rsidRPr="00011DCE">
        <w:rPr>
          <w:rFonts w:ascii="Times New Roman" w:hAnsi="Times New Roman"/>
          <w:sz w:val="24"/>
          <w:szCs w:val="24"/>
          <w:lang w:val="lv-LV"/>
        </w:rPr>
        <w:t>.</w:t>
      </w:r>
      <w:r w:rsidR="00E059F3">
        <w:rPr>
          <w:rFonts w:ascii="Times New Roman" w:hAnsi="Times New Roman"/>
          <w:sz w:val="24"/>
          <w:szCs w:val="24"/>
          <w:lang w:val="lv-LV"/>
        </w:rPr>
        <w:t xml:space="preserve"> </w:t>
      </w:r>
      <w:r w:rsidR="00E059F3" w:rsidRPr="00011DCE">
        <w:rPr>
          <w:rFonts w:ascii="Times New Roman" w:hAnsi="Times New Roman"/>
          <w:sz w:val="24"/>
          <w:szCs w:val="24"/>
          <w:lang w:val="lv-LV"/>
        </w:rPr>
        <w:t>pirmssko</w:t>
      </w:r>
      <w:r w:rsidR="00E059F3">
        <w:rPr>
          <w:rFonts w:ascii="Times New Roman" w:hAnsi="Times New Roman"/>
          <w:sz w:val="24"/>
          <w:szCs w:val="24"/>
          <w:lang w:val="lv-LV"/>
        </w:rPr>
        <w:t>las izglītības iestādes Civilas</w:t>
      </w:r>
      <w:r w:rsidR="00E059F3" w:rsidRPr="00011DCE">
        <w:rPr>
          <w:rFonts w:ascii="Times New Roman" w:hAnsi="Times New Roman"/>
          <w:sz w:val="24"/>
          <w:szCs w:val="24"/>
          <w:lang w:val="lv-LV"/>
        </w:rPr>
        <w:t xml:space="preserve">aizsardzības darba plānam. </w:t>
      </w:r>
    </w:p>
    <w:p w:rsidR="00E059F3" w:rsidRPr="00011DCE" w:rsidRDefault="00E059F3" w:rsidP="00E65C9A">
      <w:pPr>
        <w:spacing w:after="0"/>
        <w:jc w:val="both"/>
        <w:rPr>
          <w:rFonts w:ascii="Times New Roman" w:hAnsi="Times New Roman"/>
          <w:sz w:val="24"/>
          <w:szCs w:val="24"/>
          <w:lang w:val="lv-LV"/>
        </w:rPr>
      </w:pPr>
      <w:r w:rsidRPr="00F17177">
        <w:rPr>
          <w:rFonts w:ascii="Times New Roman" w:hAnsi="Times New Roman"/>
          <w:sz w:val="24"/>
          <w:szCs w:val="24"/>
          <w:lang w:val="lv-LV"/>
        </w:rPr>
        <w:t xml:space="preserve">10.4. </w:t>
      </w:r>
      <w:r w:rsidR="004E13C6" w:rsidRPr="00F17177">
        <w:rPr>
          <w:rFonts w:ascii="Times New Roman" w:hAnsi="Times New Roman"/>
          <w:sz w:val="24"/>
          <w:szCs w:val="24"/>
          <w:u w:val="single"/>
          <w:lang w:val="lv-LV"/>
        </w:rPr>
        <w:t>Saindēšanās gadījumā ar indīgā</w:t>
      </w:r>
      <w:r w:rsidRPr="00F17177">
        <w:rPr>
          <w:rFonts w:ascii="Times New Roman" w:hAnsi="Times New Roman"/>
          <w:sz w:val="24"/>
          <w:szCs w:val="24"/>
          <w:u w:val="single"/>
          <w:lang w:val="lv-LV"/>
        </w:rPr>
        <w:t>m vielām</w:t>
      </w:r>
      <w:r w:rsidRPr="00F17177">
        <w:rPr>
          <w:rFonts w:ascii="Times New Roman" w:hAnsi="Times New Roman"/>
          <w:sz w:val="24"/>
          <w:szCs w:val="24"/>
          <w:lang w:val="lv-LV"/>
        </w:rPr>
        <w:t>:</w:t>
      </w:r>
      <w:r w:rsidRPr="00011DCE">
        <w:rPr>
          <w:rFonts w:ascii="Times New Roman" w:hAnsi="Times New Roman"/>
          <w:sz w:val="24"/>
          <w:szCs w:val="24"/>
          <w:lang w:val="lv-LV"/>
        </w:rPr>
        <w:t xml:space="preserve"> </w:t>
      </w:r>
    </w:p>
    <w:p w:rsidR="00E059F3" w:rsidRPr="00011DCE" w:rsidRDefault="004E13C6" w:rsidP="00E65C9A">
      <w:pPr>
        <w:spacing w:after="0"/>
        <w:jc w:val="both"/>
        <w:rPr>
          <w:rFonts w:ascii="Times New Roman" w:hAnsi="Times New Roman"/>
          <w:sz w:val="24"/>
          <w:szCs w:val="24"/>
          <w:lang w:val="lv-LV"/>
        </w:rPr>
      </w:pPr>
      <w:r>
        <w:rPr>
          <w:rFonts w:ascii="Times New Roman" w:hAnsi="Times New Roman"/>
          <w:sz w:val="24"/>
          <w:szCs w:val="24"/>
          <w:lang w:val="lv-LV"/>
        </w:rPr>
        <w:t>10.4.1. Jā Bērns ir izdzēris</w:t>
      </w:r>
      <w:r w:rsidR="00E059F3" w:rsidRPr="00011DCE">
        <w:rPr>
          <w:rFonts w:ascii="Times New Roman" w:hAnsi="Times New Roman"/>
          <w:sz w:val="24"/>
          <w:szCs w:val="24"/>
          <w:lang w:val="lv-LV"/>
        </w:rPr>
        <w:t xml:space="preserve"> šķidrumu, kas nebija paredzēts  dzeršanai, atlik</w:t>
      </w:r>
      <w:r w:rsidR="002F2515">
        <w:rPr>
          <w:rFonts w:ascii="Times New Roman" w:hAnsi="Times New Roman"/>
          <w:sz w:val="24"/>
          <w:szCs w:val="24"/>
          <w:lang w:val="lv-LV"/>
        </w:rPr>
        <w:t xml:space="preserve">umu no tā nedrīkst izliet ārā.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10.4.</w:t>
      </w:r>
      <w:r w:rsidR="00F17177">
        <w:rPr>
          <w:rFonts w:ascii="Times New Roman" w:hAnsi="Times New Roman"/>
          <w:sz w:val="24"/>
          <w:szCs w:val="24"/>
          <w:lang w:val="lv-LV"/>
        </w:rPr>
        <w:t>2</w:t>
      </w:r>
      <w:r w:rsidRPr="00011DCE">
        <w:rPr>
          <w:rFonts w:ascii="Times New Roman" w:hAnsi="Times New Roman"/>
          <w:sz w:val="24"/>
          <w:szCs w:val="24"/>
          <w:lang w:val="lv-LV"/>
        </w:rPr>
        <w:t xml:space="preserve">. Par notikušo paziņot administrācijai.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10.4.</w:t>
      </w:r>
      <w:r w:rsidR="00F17177">
        <w:rPr>
          <w:rFonts w:ascii="Times New Roman" w:hAnsi="Times New Roman"/>
          <w:sz w:val="24"/>
          <w:szCs w:val="24"/>
          <w:lang w:val="lv-LV"/>
        </w:rPr>
        <w:t>3</w:t>
      </w:r>
      <w:r w:rsidRPr="00011DCE">
        <w:rPr>
          <w:rFonts w:ascii="Times New Roman" w:hAnsi="Times New Roman"/>
          <w:sz w:val="24"/>
          <w:szCs w:val="24"/>
          <w:lang w:val="lv-LV"/>
        </w:rPr>
        <w:t xml:space="preserve">. Jāizsauc ātro medicīnisko palīdzību pa tālruni </w:t>
      </w:r>
      <w:r w:rsidRPr="00011DCE">
        <w:rPr>
          <w:rFonts w:ascii="Times New Roman" w:hAnsi="Times New Roman"/>
          <w:b/>
          <w:sz w:val="24"/>
          <w:szCs w:val="24"/>
          <w:lang w:val="lv-LV"/>
        </w:rPr>
        <w:t>03</w:t>
      </w:r>
      <w:r w:rsidR="00A37B12">
        <w:rPr>
          <w:rFonts w:ascii="Times New Roman" w:hAnsi="Times New Roman"/>
          <w:b/>
          <w:sz w:val="24"/>
          <w:szCs w:val="24"/>
          <w:lang w:val="lv-LV"/>
        </w:rPr>
        <w:t xml:space="preserve"> vai 113</w:t>
      </w:r>
      <w:r w:rsidRPr="00011DCE">
        <w:rPr>
          <w:rFonts w:ascii="Times New Roman" w:hAnsi="Times New Roman"/>
          <w:sz w:val="24"/>
          <w:szCs w:val="24"/>
          <w:lang w:val="lv-LV"/>
        </w:rPr>
        <w:t xml:space="preserve">.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10.4.</w:t>
      </w:r>
      <w:r w:rsidR="00F17177">
        <w:rPr>
          <w:rFonts w:ascii="Times New Roman" w:hAnsi="Times New Roman"/>
          <w:sz w:val="24"/>
          <w:szCs w:val="24"/>
          <w:lang w:val="lv-LV"/>
        </w:rPr>
        <w:t>4</w:t>
      </w:r>
      <w:r w:rsidRPr="00011DCE">
        <w:rPr>
          <w:rFonts w:ascii="Times New Roman" w:hAnsi="Times New Roman"/>
          <w:sz w:val="24"/>
          <w:szCs w:val="24"/>
          <w:lang w:val="lv-LV"/>
        </w:rPr>
        <w:t xml:space="preserve">. Jāpaziņo par gadījumu  vecākiem.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10.5.</w:t>
      </w:r>
      <w:r w:rsidRPr="00011DCE">
        <w:rPr>
          <w:rFonts w:ascii="Times New Roman" w:hAnsi="Times New Roman"/>
          <w:sz w:val="24"/>
          <w:szCs w:val="24"/>
          <w:u w:val="single"/>
          <w:lang w:val="lv-LV"/>
        </w:rPr>
        <w:t xml:space="preserve"> Vardarbības situācija</w:t>
      </w:r>
      <w:r w:rsidRPr="00011DCE">
        <w:rPr>
          <w:rFonts w:ascii="Times New Roman" w:hAnsi="Times New Roman"/>
          <w:sz w:val="24"/>
          <w:szCs w:val="24"/>
          <w:lang w:val="lv-LV"/>
        </w:rPr>
        <w:t xml:space="preserve">: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10.5.1. Tiek izsludināta trauksme, dežurējošam administratoram iedarbinot trauksmes signālu, kura darbības principi noteikti Civilās aizsardzības, avārijas un glābšanas plānā.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10.5.2. Atskanot trauksmes signālam, grupu darbinieku pārstāvji un pārējie darbinieki ierodas vadītāja kabinetā, kur vadītājs vai dežūrējošais administrators dod īsas, lakoniskas un saprotamas norādes par turpmāko rīcību.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10.5.3. Ja nepārvaramas varas sekas izraisītas un kopīga darbības plāna precizēšana nav iespējama, grupu darbinieki nekavējoties veic bērnu evakuēšanu.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10.5.4. Grupas darbinieks, novērtējot situāciju, izvēlas īsāko un drošāko evakuācijas ceļu, pārbauda bērnu skaitu. Evakuējot bērnus, viens darbinieks atrodas bērnu grupas priekšgalā, otrs darbinieks iziet no gru</w:t>
      </w:r>
      <w:r w:rsidR="004E13C6">
        <w:rPr>
          <w:rFonts w:ascii="Times New Roman" w:hAnsi="Times New Roman"/>
          <w:sz w:val="24"/>
          <w:szCs w:val="24"/>
          <w:lang w:val="lv-LV"/>
        </w:rPr>
        <w:t>pas  pēdējais, vēlreiz pārbauda</w:t>
      </w:r>
      <w:r w:rsidRPr="00011DCE">
        <w:rPr>
          <w:rFonts w:ascii="Times New Roman" w:hAnsi="Times New Roman"/>
          <w:sz w:val="24"/>
          <w:szCs w:val="24"/>
          <w:lang w:val="lv-LV"/>
        </w:rPr>
        <w:t xml:space="preserve"> telpas. </w:t>
      </w:r>
    </w:p>
    <w:p w:rsidR="00E059F3" w:rsidRPr="00011DCE" w:rsidRDefault="00E059F3" w:rsidP="00E65C9A">
      <w:pPr>
        <w:spacing w:after="0"/>
        <w:jc w:val="both"/>
        <w:rPr>
          <w:rFonts w:ascii="Times New Roman" w:hAnsi="Times New Roman"/>
          <w:sz w:val="24"/>
          <w:szCs w:val="24"/>
          <w:lang w:val="lv-LV"/>
        </w:rPr>
      </w:pPr>
      <w:r w:rsidRPr="00011DCE">
        <w:rPr>
          <w:rFonts w:ascii="Times New Roman" w:hAnsi="Times New Roman"/>
          <w:sz w:val="24"/>
          <w:szCs w:val="24"/>
          <w:lang w:val="lv-LV"/>
        </w:rPr>
        <w:t xml:space="preserve">10.5.5. Grupas darbinieki ved bērnus uz tuvāko drošo vietu vai ēku un gaida Iestādes vadītāju vai administrācijas pārstāvi, kas organizē turpmāko rīcības gaitu. </w:t>
      </w:r>
    </w:p>
    <w:p w:rsidR="00CE55CD" w:rsidRDefault="00CE55CD" w:rsidP="00CE55CD">
      <w:pPr>
        <w:spacing w:after="0"/>
        <w:jc w:val="center"/>
        <w:rPr>
          <w:rFonts w:ascii="Times New Roman" w:hAnsi="Times New Roman"/>
          <w:sz w:val="24"/>
          <w:szCs w:val="24"/>
          <w:lang w:val="lv-LV"/>
        </w:rPr>
      </w:pPr>
    </w:p>
    <w:p w:rsidR="00CE55CD" w:rsidRPr="00CE55CD" w:rsidRDefault="0059027C" w:rsidP="00CE55CD">
      <w:pPr>
        <w:spacing w:after="0"/>
        <w:jc w:val="center"/>
        <w:rPr>
          <w:rFonts w:ascii="Times New Roman" w:hAnsi="Times New Roman"/>
          <w:b/>
          <w:sz w:val="24"/>
          <w:szCs w:val="24"/>
          <w:lang w:val="lv-LV"/>
        </w:rPr>
      </w:pPr>
      <w:r>
        <w:rPr>
          <w:rFonts w:ascii="Times New Roman" w:hAnsi="Times New Roman"/>
          <w:b/>
          <w:sz w:val="24"/>
          <w:szCs w:val="24"/>
          <w:lang w:val="lv-LV"/>
        </w:rPr>
        <w:br w:type="page"/>
      </w:r>
      <w:r w:rsidR="00CE55CD">
        <w:rPr>
          <w:rFonts w:ascii="Times New Roman" w:hAnsi="Times New Roman"/>
          <w:b/>
          <w:sz w:val="24"/>
          <w:szCs w:val="24"/>
          <w:lang w:val="lv-LV"/>
        </w:rPr>
        <w:lastRenderedPageBreak/>
        <w:t xml:space="preserve">11. </w:t>
      </w:r>
      <w:r w:rsidR="00CE55CD" w:rsidRPr="00CE55CD">
        <w:rPr>
          <w:rFonts w:ascii="Times New Roman" w:hAnsi="Times New Roman"/>
          <w:b/>
          <w:sz w:val="24"/>
          <w:szCs w:val="24"/>
          <w:lang w:val="lv-LV"/>
        </w:rPr>
        <w:t>Rīcība nestandarta situācijās</w:t>
      </w:r>
    </w:p>
    <w:p w:rsidR="00CE55CD" w:rsidRDefault="00CE55CD" w:rsidP="00E65C9A">
      <w:pPr>
        <w:spacing w:after="0"/>
        <w:jc w:val="both"/>
        <w:rPr>
          <w:rFonts w:ascii="Times New Roman" w:hAnsi="Times New Roman"/>
          <w:sz w:val="24"/>
          <w:szCs w:val="24"/>
          <w:lang w:val="lv-LV"/>
        </w:rPr>
      </w:pPr>
    </w:p>
    <w:p w:rsidR="00E059F3" w:rsidRPr="00CE55CD" w:rsidRDefault="00CE55CD" w:rsidP="00E65C9A">
      <w:pPr>
        <w:spacing w:after="0"/>
        <w:jc w:val="both"/>
        <w:rPr>
          <w:rFonts w:ascii="Times New Roman" w:hAnsi="Times New Roman"/>
          <w:sz w:val="24"/>
          <w:szCs w:val="24"/>
          <w:u w:val="single"/>
          <w:lang w:val="lv-LV"/>
        </w:rPr>
      </w:pPr>
      <w:r w:rsidRPr="00CE55CD">
        <w:rPr>
          <w:rFonts w:ascii="Times New Roman" w:hAnsi="Times New Roman"/>
          <w:sz w:val="24"/>
          <w:szCs w:val="24"/>
          <w:u w:val="single"/>
          <w:lang w:val="lv-LV"/>
        </w:rPr>
        <w:t>11.1</w:t>
      </w:r>
      <w:r w:rsidR="00E059F3" w:rsidRPr="00CE55CD">
        <w:rPr>
          <w:rFonts w:ascii="Times New Roman" w:hAnsi="Times New Roman"/>
          <w:sz w:val="24"/>
          <w:szCs w:val="24"/>
          <w:u w:val="single"/>
          <w:lang w:val="lv-LV"/>
        </w:rPr>
        <w:t>. Gadījumā jā Ies</w:t>
      </w:r>
      <w:r w:rsidR="004E13C6" w:rsidRPr="00CE55CD">
        <w:rPr>
          <w:rFonts w:ascii="Times New Roman" w:hAnsi="Times New Roman"/>
          <w:sz w:val="24"/>
          <w:szCs w:val="24"/>
          <w:u w:val="single"/>
          <w:lang w:val="lv-LV"/>
        </w:rPr>
        <w:t>tādē  ienāk nepiederoša persona</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11.1.1.</w:t>
      </w:r>
      <w:r w:rsidR="00E059F3" w:rsidRPr="002D0870">
        <w:rPr>
          <w:rFonts w:ascii="Times New Roman" w:hAnsi="Times New Roman"/>
          <w:sz w:val="24"/>
          <w:szCs w:val="24"/>
          <w:lang w:val="lv-LV"/>
        </w:rPr>
        <w:t xml:space="preserve"> Nepiederošas personas var tikt Iestādē </w:t>
      </w:r>
      <w:r w:rsidR="004E13C6" w:rsidRPr="002D0870">
        <w:rPr>
          <w:rFonts w:ascii="Times New Roman" w:hAnsi="Times New Roman"/>
          <w:sz w:val="24"/>
          <w:szCs w:val="24"/>
          <w:lang w:val="lv-LV"/>
        </w:rPr>
        <w:t>zvanot</w:t>
      </w:r>
      <w:r w:rsidR="00E059F3" w:rsidRPr="002D0870">
        <w:rPr>
          <w:rFonts w:ascii="Times New Roman" w:hAnsi="Times New Roman"/>
          <w:sz w:val="24"/>
          <w:szCs w:val="24"/>
          <w:lang w:val="lv-LV"/>
        </w:rPr>
        <w:t xml:space="preserve"> ārdurvju zvana pogu.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11.1.2.</w:t>
      </w:r>
      <w:r w:rsidR="00E059F3" w:rsidRPr="002D0870">
        <w:rPr>
          <w:rFonts w:ascii="Times New Roman" w:hAnsi="Times New Roman"/>
          <w:sz w:val="24"/>
          <w:szCs w:val="24"/>
          <w:lang w:val="lv-LV"/>
        </w:rPr>
        <w:t xml:space="preserve">  Ja kāds no darbiniekiem pēc zvana atver durvis </w:t>
      </w:r>
      <w:r w:rsidR="004E13C6" w:rsidRPr="002D0870">
        <w:rPr>
          <w:rFonts w:ascii="Times New Roman" w:hAnsi="Times New Roman"/>
          <w:sz w:val="24"/>
          <w:szCs w:val="24"/>
          <w:lang w:val="lv-LV"/>
        </w:rPr>
        <w:t>nepiederošam</w:t>
      </w:r>
      <w:r w:rsidR="00E059F3" w:rsidRPr="002D0870">
        <w:rPr>
          <w:rFonts w:ascii="Times New Roman" w:hAnsi="Times New Roman"/>
          <w:sz w:val="24"/>
          <w:szCs w:val="24"/>
          <w:lang w:val="lv-LV"/>
        </w:rPr>
        <w:t xml:space="preserve"> cilvēkam tad jāprasa, ko viņš vēlas un jāpavada šo cilvēku pie vadītājas vai pie skolotājas grupā, vai tiešam šim cilvēkam ir vajadzība.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11.1.3.</w:t>
      </w:r>
      <w:r w:rsidR="00E059F3" w:rsidRPr="002D0870">
        <w:rPr>
          <w:rFonts w:ascii="Times New Roman" w:hAnsi="Times New Roman"/>
          <w:sz w:val="24"/>
          <w:szCs w:val="24"/>
          <w:lang w:val="lv-LV"/>
        </w:rPr>
        <w:t xml:space="preserve"> Jārunā ar </w:t>
      </w:r>
      <w:r w:rsidR="004E13C6" w:rsidRPr="002D0870">
        <w:rPr>
          <w:rFonts w:ascii="Times New Roman" w:hAnsi="Times New Roman"/>
          <w:sz w:val="24"/>
          <w:szCs w:val="24"/>
          <w:lang w:val="lv-LV"/>
        </w:rPr>
        <w:t>nepiederošo</w:t>
      </w:r>
      <w:r w:rsidR="00E059F3" w:rsidRPr="002D0870">
        <w:rPr>
          <w:rFonts w:ascii="Times New Roman" w:hAnsi="Times New Roman"/>
          <w:sz w:val="24"/>
          <w:szCs w:val="24"/>
          <w:lang w:val="lv-LV"/>
        </w:rPr>
        <w:t xml:space="preserve"> mierīgi, pārliecinoši, laipni.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11.1.4.</w:t>
      </w:r>
      <w:r w:rsidR="00E059F3" w:rsidRPr="002D0870">
        <w:rPr>
          <w:rFonts w:ascii="Times New Roman" w:hAnsi="Times New Roman"/>
          <w:sz w:val="24"/>
          <w:szCs w:val="24"/>
          <w:lang w:val="lv-LV"/>
        </w:rPr>
        <w:t xml:space="preserve"> Ja </w:t>
      </w:r>
      <w:r w:rsidR="006A02DB" w:rsidRPr="002D0870">
        <w:rPr>
          <w:rFonts w:ascii="Times New Roman" w:hAnsi="Times New Roman"/>
          <w:sz w:val="24"/>
          <w:szCs w:val="24"/>
          <w:lang w:val="lv-LV"/>
        </w:rPr>
        <w:t>nepiederošais</w:t>
      </w:r>
      <w:r w:rsidR="00E059F3" w:rsidRPr="002D0870">
        <w:rPr>
          <w:rFonts w:ascii="Times New Roman" w:hAnsi="Times New Roman"/>
          <w:sz w:val="24"/>
          <w:szCs w:val="24"/>
          <w:lang w:val="lv-LV"/>
        </w:rPr>
        <w:t xml:space="preserve"> uzvedas aizdomīgi, jāpasauc vēl kāds vai nemanāmi jāizsauc policija.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11.1.5.</w:t>
      </w:r>
      <w:r w:rsidR="00E059F3" w:rsidRPr="002D0870">
        <w:rPr>
          <w:rFonts w:ascii="Times New Roman" w:hAnsi="Times New Roman"/>
          <w:sz w:val="24"/>
          <w:szCs w:val="24"/>
          <w:lang w:val="lv-LV"/>
        </w:rPr>
        <w:t xml:space="preserve"> Ja </w:t>
      </w:r>
      <w:r w:rsidR="006A02DB" w:rsidRPr="002D0870">
        <w:rPr>
          <w:rFonts w:ascii="Times New Roman" w:hAnsi="Times New Roman"/>
          <w:sz w:val="24"/>
          <w:szCs w:val="24"/>
          <w:lang w:val="lv-LV"/>
        </w:rPr>
        <w:t>nepiederošais</w:t>
      </w:r>
      <w:r w:rsidR="00E059F3" w:rsidRPr="002D0870">
        <w:rPr>
          <w:rFonts w:ascii="Times New Roman" w:hAnsi="Times New Roman"/>
          <w:sz w:val="24"/>
          <w:szCs w:val="24"/>
          <w:lang w:val="lv-LV"/>
        </w:rPr>
        <w:t xml:space="preserve"> ir iereibis , tad laipni un mierīgi jālūdz viņu atstāt Iestādi un jāaizslēdz durvis pēc </w:t>
      </w:r>
      <w:r w:rsidR="006A02DB" w:rsidRPr="002D0870">
        <w:rPr>
          <w:rFonts w:ascii="Times New Roman" w:hAnsi="Times New Roman"/>
          <w:sz w:val="24"/>
          <w:szCs w:val="24"/>
          <w:lang w:val="lv-LV"/>
        </w:rPr>
        <w:t>nepiederošā</w:t>
      </w:r>
      <w:r w:rsidR="00E059F3" w:rsidRPr="002D0870">
        <w:rPr>
          <w:rFonts w:ascii="Times New Roman" w:hAnsi="Times New Roman"/>
          <w:sz w:val="24"/>
          <w:szCs w:val="24"/>
          <w:lang w:val="lv-LV"/>
        </w:rPr>
        <w:t xml:space="preserve"> aiziešanas.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11.1.6.</w:t>
      </w:r>
      <w:r w:rsidR="00E059F3" w:rsidRPr="002D0870">
        <w:rPr>
          <w:rFonts w:ascii="Times New Roman" w:hAnsi="Times New Roman"/>
          <w:sz w:val="24"/>
          <w:szCs w:val="24"/>
          <w:lang w:val="lv-LV"/>
        </w:rPr>
        <w:t xml:space="preserve"> Katram darbiniekam jābūt modram, uzmanīgam, piesardzīgam, ja liekas, ka kāds sauc palīga, jāpārliecinās par bīstamību un jāiet palīgā, vai izsaukt atbilstoša dienesta palīdzību.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11.2.</w:t>
      </w:r>
      <w:r w:rsidR="00E059F3" w:rsidRPr="002D0870">
        <w:rPr>
          <w:rFonts w:ascii="Times New Roman" w:hAnsi="Times New Roman"/>
          <w:sz w:val="24"/>
          <w:szCs w:val="24"/>
          <w:lang w:val="lv-LV"/>
        </w:rPr>
        <w:t xml:space="preserve"> </w:t>
      </w:r>
      <w:r w:rsidR="00E059F3" w:rsidRPr="002D0870">
        <w:rPr>
          <w:rFonts w:ascii="Times New Roman" w:hAnsi="Times New Roman"/>
          <w:sz w:val="24"/>
          <w:szCs w:val="24"/>
          <w:u w:val="single"/>
          <w:lang w:val="lv-LV"/>
        </w:rPr>
        <w:t>Gadījumā jā Iestādēs telpā vai Iestādes teritorija ieskrēja dzīvnieks</w:t>
      </w:r>
      <w:r w:rsidR="00E059F3" w:rsidRPr="002D0870">
        <w:rPr>
          <w:rFonts w:ascii="Times New Roman" w:hAnsi="Times New Roman"/>
          <w:sz w:val="24"/>
          <w:szCs w:val="24"/>
          <w:lang w:val="lv-LV"/>
        </w:rPr>
        <w:t xml:space="preserve">: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11.2.1.</w:t>
      </w:r>
      <w:r w:rsidR="002D0870" w:rsidRPr="002D0870">
        <w:rPr>
          <w:rFonts w:ascii="Times New Roman" w:hAnsi="Times New Roman"/>
          <w:sz w:val="24"/>
          <w:szCs w:val="24"/>
          <w:lang w:val="lv-LV"/>
        </w:rPr>
        <w:t xml:space="preserve"> Ja dzīvnieks atrodas Iestādes teritorijā Pedagogam </w:t>
      </w:r>
      <w:r w:rsidR="00E059F3" w:rsidRPr="002D0870">
        <w:rPr>
          <w:rFonts w:ascii="Times New Roman" w:hAnsi="Times New Roman"/>
          <w:sz w:val="24"/>
          <w:szCs w:val="24"/>
          <w:lang w:val="lv-LV"/>
        </w:rPr>
        <w:t xml:space="preserve">steidzīgi jāaizved Bērnus drošā vietā.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11.2.2.</w:t>
      </w:r>
      <w:r w:rsidR="00E059F3" w:rsidRPr="002D0870">
        <w:rPr>
          <w:rFonts w:ascii="Times New Roman" w:hAnsi="Times New Roman"/>
          <w:sz w:val="24"/>
          <w:szCs w:val="24"/>
          <w:lang w:val="lv-LV"/>
        </w:rPr>
        <w:t xml:space="preserve"> Pedagogam jāpaskaidro Bērniem, ka nedrīkst kliegt , skaļi runāt un taisīt straujas kustības un skriet.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11.2.3.</w:t>
      </w:r>
      <w:r w:rsidR="00E059F3" w:rsidRPr="002D0870">
        <w:rPr>
          <w:rFonts w:ascii="Times New Roman" w:hAnsi="Times New Roman"/>
          <w:sz w:val="24"/>
          <w:szCs w:val="24"/>
          <w:lang w:val="lv-LV"/>
        </w:rPr>
        <w:t xml:space="preserve"> Pedagogam jāpieskata, lai Bērni nekaitina dzīvnieku un to neaiztiek.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11.2.4.</w:t>
      </w:r>
      <w:r w:rsidR="00E059F3" w:rsidRPr="002D0870">
        <w:rPr>
          <w:rFonts w:ascii="Times New Roman" w:hAnsi="Times New Roman"/>
          <w:sz w:val="24"/>
          <w:szCs w:val="24"/>
          <w:lang w:val="lv-LV"/>
        </w:rPr>
        <w:t xml:space="preserve"> Ja dzīvnieks atrodas telpā, Pedagogam jāaizved bērnus visdrošākajā vietā.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11.2.5.</w:t>
      </w:r>
      <w:r w:rsidR="00E059F3" w:rsidRPr="002D0870">
        <w:rPr>
          <w:rFonts w:ascii="Times New Roman" w:hAnsi="Times New Roman"/>
          <w:sz w:val="24"/>
          <w:szCs w:val="24"/>
          <w:lang w:val="lv-LV"/>
        </w:rPr>
        <w:t xml:space="preserve">  Ja notiek bīstama vai neparasta situācija, par to jāpaziņo administrācijai.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11.2.6.</w:t>
      </w:r>
      <w:r w:rsidR="00E059F3" w:rsidRPr="002D0870">
        <w:rPr>
          <w:rFonts w:ascii="Times New Roman" w:hAnsi="Times New Roman"/>
          <w:sz w:val="24"/>
          <w:szCs w:val="24"/>
          <w:lang w:val="lv-LV"/>
        </w:rPr>
        <w:t xml:space="preserve"> Administratoram jāpaziņo policiju  </w:t>
      </w:r>
      <w:r w:rsidR="00E059F3" w:rsidRPr="002D0870">
        <w:rPr>
          <w:rFonts w:ascii="Times New Roman" w:hAnsi="Times New Roman"/>
          <w:b/>
          <w:sz w:val="24"/>
          <w:szCs w:val="24"/>
          <w:lang w:val="lv-LV"/>
        </w:rPr>
        <w:t>02</w:t>
      </w:r>
      <w:r w:rsidR="00E059F3" w:rsidRPr="002D0870">
        <w:rPr>
          <w:rFonts w:ascii="Times New Roman" w:hAnsi="Times New Roman"/>
          <w:sz w:val="24"/>
          <w:szCs w:val="24"/>
          <w:lang w:val="lv-LV"/>
        </w:rPr>
        <w:t xml:space="preserve">, vai ekstremālas situācijas gadījumā palīdzību  </w:t>
      </w:r>
      <w:r w:rsidR="00E059F3" w:rsidRPr="002D0870">
        <w:rPr>
          <w:rFonts w:ascii="Times New Roman" w:hAnsi="Times New Roman"/>
          <w:b/>
          <w:sz w:val="24"/>
          <w:szCs w:val="24"/>
          <w:lang w:val="lv-LV"/>
        </w:rPr>
        <w:t>112</w:t>
      </w:r>
      <w:r w:rsidR="00E059F3" w:rsidRPr="002D0870">
        <w:rPr>
          <w:rFonts w:ascii="Times New Roman" w:hAnsi="Times New Roman"/>
          <w:sz w:val="24"/>
          <w:szCs w:val="24"/>
          <w:lang w:val="lv-LV"/>
        </w:rPr>
        <w:t xml:space="preserve"> ( ja ir vajadzīgi izsaukt ātro palīdzību </w:t>
      </w:r>
      <w:r w:rsidR="00E059F3" w:rsidRPr="002D0870">
        <w:rPr>
          <w:rFonts w:ascii="Times New Roman" w:hAnsi="Times New Roman"/>
          <w:b/>
          <w:sz w:val="24"/>
          <w:szCs w:val="24"/>
          <w:lang w:val="lv-LV"/>
        </w:rPr>
        <w:t>03</w:t>
      </w:r>
      <w:r w:rsidR="00A37B12">
        <w:rPr>
          <w:rFonts w:ascii="Times New Roman" w:hAnsi="Times New Roman"/>
          <w:b/>
          <w:sz w:val="24"/>
          <w:szCs w:val="24"/>
          <w:lang w:val="lv-LV"/>
        </w:rPr>
        <w:t xml:space="preserve"> vai 113</w:t>
      </w:r>
      <w:r w:rsidR="00E059F3" w:rsidRPr="002D0870">
        <w:rPr>
          <w:rFonts w:ascii="Times New Roman" w:hAnsi="Times New Roman"/>
          <w:sz w:val="24"/>
          <w:szCs w:val="24"/>
          <w:lang w:val="lv-LV"/>
        </w:rPr>
        <w:t xml:space="preserve">).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11.3.</w:t>
      </w:r>
      <w:r w:rsidR="00E059F3" w:rsidRPr="002D0870">
        <w:rPr>
          <w:rFonts w:ascii="Times New Roman" w:hAnsi="Times New Roman"/>
          <w:sz w:val="24"/>
          <w:szCs w:val="24"/>
          <w:lang w:val="lv-LV"/>
        </w:rPr>
        <w:t xml:space="preserve"> </w:t>
      </w:r>
      <w:r w:rsidR="00E059F3" w:rsidRPr="002D0870">
        <w:rPr>
          <w:rFonts w:ascii="Times New Roman" w:hAnsi="Times New Roman"/>
          <w:sz w:val="24"/>
          <w:szCs w:val="24"/>
          <w:u w:val="single"/>
          <w:lang w:val="lv-LV"/>
        </w:rPr>
        <w:t xml:space="preserve">Gadījumā jā Iestādēs telpā </w:t>
      </w:r>
      <w:r w:rsidR="006A02DB" w:rsidRPr="002D0870">
        <w:rPr>
          <w:rFonts w:ascii="Times New Roman" w:hAnsi="Times New Roman"/>
          <w:sz w:val="24"/>
          <w:szCs w:val="24"/>
          <w:u w:val="single"/>
          <w:lang w:val="lv-LV"/>
        </w:rPr>
        <w:t>vai teritorija atrasts nezinām</w:t>
      </w:r>
      <w:r w:rsidR="00E059F3" w:rsidRPr="002D0870">
        <w:rPr>
          <w:rFonts w:ascii="Times New Roman" w:hAnsi="Times New Roman"/>
          <w:sz w:val="24"/>
          <w:szCs w:val="24"/>
          <w:u w:val="single"/>
          <w:lang w:val="lv-LV"/>
        </w:rPr>
        <w:t>s priekšmets</w:t>
      </w:r>
      <w:r w:rsidR="00E059F3" w:rsidRPr="002D0870">
        <w:rPr>
          <w:rFonts w:ascii="Times New Roman" w:hAnsi="Times New Roman"/>
          <w:sz w:val="24"/>
          <w:szCs w:val="24"/>
          <w:lang w:val="lv-LV"/>
        </w:rPr>
        <w:t xml:space="preserve">: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11.3.1.</w:t>
      </w:r>
      <w:r w:rsidR="00E059F3" w:rsidRPr="002D0870">
        <w:rPr>
          <w:rFonts w:ascii="Times New Roman" w:hAnsi="Times New Roman"/>
          <w:sz w:val="24"/>
          <w:szCs w:val="24"/>
          <w:lang w:val="lv-LV"/>
        </w:rPr>
        <w:t xml:space="preserve"> Neviens darbinieks nedrīkst aiztikt nezināmus priekšmetus,  un nekavējoties paziņo par to atrāšanas vietu administrācijai.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11.3.2.</w:t>
      </w:r>
      <w:r w:rsidR="00E059F3" w:rsidRPr="002D0870">
        <w:rPr>
          <w:rFonts w:ascii="Times New Roman" w:hAnsi="Times New Roman"/>
          <w:sz w:val="24"/>
          <w:szCs w:val="24"/>
          <w:lang w:val="lv-LV"/>
        </w:rPr>
        <w:t xml:space="preserve"> Pedagogam jāorganizē bērnus tā, lai viņiem tas priekšmets nav aizskarams.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11.3.3.</w:t>
      </w:r>
      <w:r w:rsidR="00E059F3" w:rsidRPr="002D0870">
        <w:rPr>
          <w:rFonts w:ascii="Times New Roman" w:hAnsi="Times New Roman"/>
          <w:sz w:val="24"/>
          <w:szCs w:val="24"/>
          <w:lang w:val="lv-LV"/>
        </w:rPr>
        <w:t xml:space="preserve"> Kad Bērni ir aizvesti droša vietā, pēc iespējas jānodrošina, lai Pedagogam ir pieejams arī grupas žurnāls.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11.3.4.</w:t>
      </w:r>
      <w:r w:rsidR="00E059F3" w:rsidRPr="002D0870">
        <w:rPr>
          <w:rFonts w:ascii="Times New Roman" w:hAnsi="Times New Roman"/>
          <w:sz w:val="24"/>
          <w:szCs w:val="24"/>
          <w:lang w:val="lv-LV"/>
        </w:rPr>
        <w:t xml:space="preserve"> Pedagogam jāpaziņo administrācijai par notikumu, vai palūgt skolotājas palīgu, vai citu darbinieku paziņot administrācijai. </w:t>
      </w:r>
    </w:p>
    <w:p w:rsidR="00E059F3" w:rsidRPr="002D0870"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11.3.5.</w:t>
      </w:r>
      <w:r w:rsidR="00E059F3" w:rsidRPr="002D0870">
        <w:rPr>
          <w:rFonts w:ascii="Times New Roman" w:hAnsi="Times New Roman"/>
          <w:sz w:val="24"/>
          <w:szCs w:val="24"/>
          <w:lang w:val="lv-LV"/>
        </w:rPr>
        <w:t xml:space="preserve"> Aizliegta atstāt </w:t>
      </w:r>
      <w:r w:rsidR="006A02DB" w:rsidRPr="002D0870">
        <w:rPr>
          <w:rFonts w:ascii="Times New Roman" w:hAnsi="Times New Roman"/>
          <w:sz w:val="24"/>
          <w:szCs w:val="24"/>
          <w:lang w:val="lv-LV"/>
        </w:rPr>
        <w:t>bērnu bez uzraudzības</w:t>
      </w:r>
      <w:r w:rsidR="00E059F3" w:rsidRPr="002D0870">
        <w:rPr>
          <w:rFonts w:ascii="Times New Roman" w:hAnsi="Times New Roman"/>
          <w:sz w:val="24"/>
          <w:szCs w:val="24"/>
          <w:lang w:val="lv-LV"/>
        </w:rPr>
        <w:t xml:space="preserve">. </w:t>
      </w:r>
    </w:p>
    <w:p w:rsidR="00E059F3" w:rsidRPr="00011DCE"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11.3.6.</w:t>
      </w:r>
      <w:r w:rsidR="00E059F3" w:rsidRPr="00011DCE">
        <w:rPr>
          <w:rFonts w:ascii="Times New Roman" w:hAnsi="Times New Roman"/>
          <w:sz w:val="24"/>
          <w:szCs w:val="24"/>
          <w:lang w:val="lv-LV"/>
        </w:rPr>
        <w:t xml:space="preserve"> Izsauc policiju pa tālrunis  </w:t>
      </w:r>
      <w:r w:rsidR="00E059F3" w:rsidRPr="00011DCE">
        <w:rPr>
          <w:rFonts w:ascii="Times New Roman" w:hAnsi="Times New Roman"/>
          <w:b/>
          <w:sz w:val="24"/>
          <w:szCs w:val="24"/>
          <w:lang w:val="lv-LV"/>
        </w:rPr>
        <w:t>02</w:t>
      </w:r>
      <w:r w:rsidR="006A02DB">
        <w:rPr>
          <w:rFonts w:ascii="Times New Roman" w:hAnsi="Times New Roman"/>
          <w:sz w:val="24"/>
          <w:szCs w:val="24"/>
          <w:lang w:val="lv-LV"/>
        </w:rPr>
        <w:t xml:space="preserve">, </w:t>
      </w:r>
      <w:r w:rsidR="00E059F3" w:rsidRPr="00011DCE">
        <w:rPr>
          <w:rFonts w:ascii="Times New Roman" w:hAnsi="Times New Roman"/>
          <w:sz w:val="24"/>
          <w:szCs w:val="24"/>
          <w:lang w:val="lv-LV"/>
        </w:rPr>
        <w:t xml:space="preserve"> vai ekstremālas situācijas gadījumā palīdzību </w:t>
      </w:r>
      <w:r w:rsidR="00E059F3" w:rsidRPr="00011DCE">
        <w:rPr>
          <w:rFonts w:ascii="Times New Roman" w:hAnsi="Times New Roman"/>
          <w:b/>
          <w:sz w:val="24"/>
          <w:szCs w:val="24"/>
          <w:lang w:val="lv-LV"/>
        </w:rPr>
        <w:t>112</w:t>
      </w:r>
      <w:r w:rsidR="00E059F3" w:rsidRPr="00011DCE">
        <w:rPr>
          <w:rFonts w:ascii="Times New Roman" w:hAnsi="Times New Roman"/>
          <w:sz w:val="24"/>
          <w:szCs w:val="24"/>
          <w:lang w:val="lv-LV"/>
        </w:rPr>
        <w:t>.</w:t>
      </w:r>
    </w:p>
    <w:p w:rsidR="00E059F3" w:rsidRPr="00011DCE"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11.3.7.</w:t>
      </w:r>
      <w:r w:rsidR="00E059F3" w:rsidRPr="00011DCE">
        <w:rPr>
          <w:rFonts w:ascii="Times New Roman" w:hAnsi="Times New Roman"/>
          <w:sz w:val="24"/>
          <w:szCs w:val="24"/>
          <w:lang w:val="lv-LV"/>
        </w:rPr>
        <w:t xml:space="preserve"> Ja gadījumā šis priekšmets var kaitēt Bērna veselībai un dzīvībai jāorganizē ātro Bērnu evakuāciju, paņemot līdzi grupas žurnālu. </w:t>
      </w:r>
    </w:p>
    <w:p w:rsidR="00E059F3" w:rsidRPr="00011DCE"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11.4.</w:t>
      </w:r>
      <w:r w:rsidR="00E059F3" w:rsidRPr="00011DCE">
        <w:rPr>
          <w:rFonts w:ascii="Times New Roman" w:hAnsi="Times New Roman"/>
          <w:sz w:val="24"/>
          <w:szCs w:val="24"/>
          <w:lang w:val="lv-LV"/>
        </w:rPr>
        <w:t xml:space="preserve"> </w:t>
      </w:r>
      <w:r w:rsidR="00E059F3" w:rsidRPr="00011DCE">
        <w:rPr>
          <w:rFonts w:ascii="Times New Roman" w:hAnsi="Times New Roman"/>
          <w:sz w:val="24"/>
          <w:szCs w:val="24"/>
          <w:u w:val="single"/>
          <w:lang w:val="lv-LV"/>
        </w:rPr>
        <w:t>Gadījumā jā Bērns patvaļīgi atstājis Iestādes teritoriju</w:t>
      </w:r>
      <w:r w:rsidR="00E059F3" w:rsidRPr="00011DCE">
        <w:rPr>
          <w:rFonts w:ascii="Times New Roman" w:hAnsi="Times New Roman"/>
          <w:sz w:val="24"/>
          <w:szCs w:val="24"/>
          <w:lang w:val="lv-LV"/>
        </w:rPr>
        <w:t xml:space="preserve">: </w:t>
      </w:r>
    </w:p>
    <w:p w:rsidR="00E059F3" w:rsidRPr="00011DCE"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11.4.1.</w:t>
      </w:r>
      <w:r w:rsidR="00E059F3" w:rsidRPr="00011DCE">
        <w:rPr>
          <w:rFonts w:ascii="Times New Roman" w:hAnsi="Times New Roman"/>
          <w:sz w:val="24"/>
          <w:szCs w:val="24"/>
          <w:lang w:val="lv-LV"/>
        </w:rPr>
        <w:t xml:space="preserve"> Pedagogam nekavējoties jāpaziņo par notīkošo pirmsskolas izglītības iestādes vadītājai (vai viņas prombūtnes gadījumā iestādes </w:t>
      </w:r>
      <w:r w:rsidR="006A02DB">
        <w:rPr>
          <w:rFonts w:ascii="Times New Roman" w:hAnsi="Times New Roman"/>
          <w:sz w:val="24"/>
          <w:szCs w:val="24"/>
          <w:lang w:val="lv-LV"/>
        </w:rPr>
        <w:t>dežūrējošajam</w:t>
      </w:r>
      <w:r w:rsidR="00E059F3" w:rsidRPr="00011DCE">
        <w:rPr>
          <w:rFonts w:ascii="Times New Roman" w:hAnsi="Times New Roman"/>
          <w:sz w:val="24"/>
          <w:szCs w:val="24"/>
          <w:lang w:val="lv-LV"/>
        </w:rPr>
        <w:t xml:space="preserve"> administratoram). </w:t>
      </w:r>
    </w:p>
    <w:p w:rsidR="00E059F3" w:rsidRPr="00011DCE"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11.4.2.</w:t>
      </w:r>
      <w:r w:rsidR="00E059F3" w:rsidRPr="00011DCE">
        <w:rPr>
          <w:rFonts w:ascii="Times New Roman" w:hAnsi="Times New Roman"/>
          <w:sz w:val="24"/>
          <w:szCs w:val="24"/>
          <w:lang w:val="lv-LV"/>
        </w:rPr>
        <w:t xml:space="preserve"> Iestādes administrācija nekavējoties organizē un aizsūta darbiniekus bērna meklēšanai. </w:t>
      </w:r>
    </w:p>
    <w:p w:rsidR="00E059F3" w:rsidRPr="00011DCE"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11.4.3.</w:t>
      </w:r>
      <w:r w:rsidR="00E059F3" w:rsidRPr="00011DCE">
        <w:rPr>
          <w:rFonts w:ascii="Times New Roman" w:hAnsi="Times New Roman"/>
          <w:sz w:val="24"/>
          <w:szCs w:val="24"/>
          <w:lang w:val="lv-LV"/>
        </w:rPr>
        <w:t xml:space="preserve"> Iestādes administrācija ziņo tuvākajai policijas nodaļai  par bērna pazušanu. </w:t>
      </w:r>
    </w:p>
    <w:p w:rsidR="00E059F3" w:rsidRPr="00011DCE"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11.4.4.</w:t>
      </w:r>
      <w:r w:rsidR="00E059F3" w:rsidRPr="00011DCE">
        <w:rPr>
          <w:rFonts w:ascii="Times New Roman" w:hAnsi="Times New Roman"/>
          <w:sz w:val="24"/>
          <w:szCs w:val="24"/>
          <w:lang w:val="lv-LV"/>
        </w:rPr>
        <w:t xml:space="preserve"> Iestādes administrācija ziņo par notikušo bērna vecākiem, pilnvarotām personām vai bērna  radiniekiem; </w:t>
      </w:r>
    </w:p>
    <w:p w:rsidR="00E059F3" w:rsidRPr="00011DCE" w:rsidRDefault="00CE55CD" w:rsidP="00E65C9A">
      <w:pPr>
        <w:spacing w:after="0"/>
        <w:jc w:val="both"/>
        <w:rPr>
          <w:rFonts w:ascii="Times New Roman" w:hAnsi="Times New Roman"/>
          <w:sz w:val="24"/>
          <w:szCs w:val="24"/>
          <w:lang w:val="lv-LV"/>
        </w:rPr>
      </w:pPr>
      <w:r>
        <w:rPr>
          <w:rFonts w:ascii="Times New Roman" w:hAnsi="Times New Roman"/>
          <w:sz w:val="24"/>
          <w:szCs w:val="24"/>
          <w:lang w:val="lv-LV"/>
        </w:rPr>
        <w:t>11.4.5.</w:t>
      </w:r>
      <w:r w:rsidR="00E059F3" w:rsidRPr="00011DCE">
        <w:rPr>
          <w:rFonts w:ascii="Times New Roman" w:hAnsi="Times New Roman"/>
          <w:sz w:val="24"/>
          <w:szCs w:val="24"/>
          <w:lang w:val="lv-LV"/>
        </w:rPr>
        <w:t xml:space="preserve"> Iestādes vadītājai  vai personai, kura viņu aizvieto, jāpaziņo par bērna pazušanu Daugavpils  izglītības pārvaldes vadībai. </w:t>
      </w:r>
    </w:p>
    <w:p w:rsidR="00E059F3" w:rsidRPr="00011DCE" w:rsidRDefault="00E059F3" w:rsidP="007B6B2D">
      <w:pPr>
        <w:spacing w:after="0"/>
        <w:rPr>
          <w:rFonts w:ascii="Times New Roman" w:hAnsi="Times New Roman"/>
          <w:sz w:val="24"/>
          <w:szCs w:val="24"/>
          <w:lang w:val="lv-LV"/>
        </w:rPr>
      </w:pPr>
    </w:p>
    <w:p w:rsidR="001319FD" w:rsidRDefault="001319FD" w:rsidP="00A37B12">
      <w:pPr>
        <w:spacing w:after="0"/>
        <w:rPr>
          <w:rFonts w:ascii="Times New Roman" w:hAnsi="Times New Roman"/>
          <w:b/>
          <w:sz w:val="24"/>
          <w:szCs w:val="24"/>
          <w:lang w:val="lv-LV"/>
        </w:rPr>
      </w:pPr>
    </w:p>
    <w:p w:rsidR="001319FD" w:rsidRDefault="001319FD" w:rsidP="00E65C9A">
      <w:pPr>
        <w:spacing w:after="0"/>
        <w:jc w:val="center"/>
        <w:rPr>
          <w:rFonts w:ascii="Times New Roman" w:hAnsi="Times New Roman"/>
          <w:b/>
          <w:sz w:val="24"/>
          <w:szCs w:val="24"/>
          <w:lang w:val="lv-LV"/>
        </w:rPr>
      </w:pPr>
    </w:p>
    <w:p w:rsidR="00E059F3" w:rsidRPr="00011DCE" w:rsidRDefault="0059027C" w:rsidP="00E65C9A">
      <w:pPr>
        <w:spacing w:after="0"/>
        <w:jc w:val="center"/>
        <w:rPr>
          <w:rFonts w:ascii="Times New Roman" w:hAnsi="Times New Roman"/>
          <w:b/>
          <w:sz w:val="24"/>
          <w:szCs w:val="24"/>
          <w:lang w:val="lv-LV"/>
        </w:rPr>
      </w:pPr>
      <w:r>
        <w:rPr>
          <w:rFonts w:ascii="Times New Roman" w:hAnsi="Times New Roman"/>
          <w:b/>
          <w:sz w:val="24"/>
          <w:szCs w:val="24"/>
          <w:lang w:val="lv-LV"/>
        </w:rPr>
        <w:br w:type="page"/>
      </w:r>
      <w:r w:rsidR="00E059F3" w:rsidRPr="00011DCE">
        <w:rPr>
          <w:rFonts w:ascii="Times New Roman" w:hAnsi="Times New Roman"/>
          <w:b/>
          <w:sz w:val="24"/>
          <w:szCs w:val="24"/>
          <w:lang w:val="lv-LV"/>
        </w:rPr>
        <w:lastRenderedPageBreak/>
        <w:t>1</w:t>
      </w:r>
      <w:r w:rsidR="00CE55CD">
        <w:rPr>
          <w:rFonts w:ascii="Times New Roman" w:hAnsi="Times New Roman"/>
          <w:b/>
          <w:sz w:val="24"/>
          <w:szCs w:val="24"/>
          <w:lang w:val="lv-LV"/>
        </w:rPr>
        <w:t>2</w:t>
      </w:r>
      <w:r w:rsidR="00E059F3" w:rsidRPr="00011DCE">
        <w:rPr>
          <w:rFonts w:ascii="Times New Roman" w:hAnsi="Times New Roman"/>
          <w:b/>
          <w:sz w:val="24"/>
          <w:szCs w:val="24"/>
          <w:lang w:val="lv-LV"/>
        </w:rPr>
        <w:t>. Ceļu satiksmes drošības ievērošanas kārtība</w:t>
      </w:r>
    </w:p>
    <w:p w:rsidR="00E059F3" w:rsidRPr="00011DCE" w:rsidRDefault="00E059F3" w:rsidP="007B6B2D">
      <w:pPr>
        <w:spacing w:after="0"/>
        <w:rPr>
          <w:rFonts w:ascii="Times New Roman" w:hAnsi="Times New Roman"/>
          <w:b/>
          <w:sz w:val="24"/>
          <w:szCs w:val="24"/>
          <w:lang w:val="lv-LV"/>
        </w:rPr>
      </w:pPr>
    </w:p>
    <w:p w:rsidR="00A37B12" w:rsidRDefault="00CE55CD" w:rsidP="00A37B12">
      <w:pPr>
        <w:spacing w:after="0"/>
        <w:jc w:val="both"/>
        <w:rPr>
          <w:rFonts w:ascii="Times New Roman" w:hAnsi="Times New Roman"/>
          <w:sz w:val="24"/>
          <w:szCs w:val="24"/>
          <w:lang w:val="lv-LV"/>
        </w:rPr>
      </w:pPr>
      <w:r>
        <w:rPr>
          <w:rFonts w:ascii="Times New Roman" w:hAnsi="Times New Roman"/>
          <w:sz w:val="24"/>
          <w:szCs w:val="24"/>
          <w:lang w:val="lv-LV"/>
        </w:rPr>
        <w:t>12.1.</w:t>
      </w:r>
      <w:r w:rsidR="00A37B12">
        <w:rPr>
          <w:rFonts w:ascii="Times New Roman" w:hAnsi="Times New Roman"/>
          <w:sz w:val="24"/>
          <w:szCs w:val="24"/>
          <w:lang w:val="lv-LV"/>
        </w:rPr>
        <w:t xml:space="preserve">  Dodoties ar bērniem ārpus pirmsskolas iestādes teritorijai, bērnus jāpavada diviem pieaugušajiem – viens atrodas grupas sākumā, otrs – grupas beigās. Abiem pieaugušajiem jābūt karodziņiem. </w:t>
      </w:r>
    </w:p>
    <w:p w:rsidR="00A37B12" w:rsidRDefault="00CE55CD" w:rsidP="00A37B12">
      <w:pPr>
        <w:spacing w:after="0"/>
        <w:jc w:val="both"/>
        <w:rPr>
          <w:rFonts w:ascii="Times New Roman" w:hAnsi="Times New Roman"/>
          <w:sz w:val="24"/>
          <w:szCs w:val="24"/>
          <w:lang w:val="lv-LV"/>
        </w:rPr>
      </w:pPr>
      <w:r>
        <w:rPr>
          <w:rFonts w:ascii="Times New Roman" w:hAnsi="Times New Roman"/>
          <w:sz w:val="24"/>
          <w:szCs w:val="24"/>
          <w:lang w:val="lv-LV"/>
        </w:rPr>
        <w:t>12.2.</w:t>
      </w:r>
      <w:r w:rsidR="00A37B12">
        <w:rPr>
          <w:rFonts w:ascii="Times New Roman" w:hAnsi="Times New Roman"/>
          <w:sz w:val="24"/>
          <w:szCs w:val="24"/>
          <w:lang w:val="lv-LV"/>
        </w:rPr>
        <w:t xml:space="preserve"> Ceļu jāšķērso tikai noteiktas vietas: </w:t>
      </w:r>
    </w:p>
    <w:p w:rsidR="00A37B12" w:rsidRDefault="00A37B12" w:rsidP="00B92EED">
      <w:pPr>
        <w:numPr>
          <w:ilvl w:val="0"/>
          <w:numId w:val="20"/>
        </w:numPr>
        <w:spacing w:after="0"/>
        <w:jc w:val="both"/>
        <w:rPr>
          <w:rFonts w:ascii="Times New Roman" w:hAnsi="Times New Roman"/>
          <w:sz w:val="24"/>
          <w:szCs w:val="24"/>
          <w:lang w:val="lv-LV"/>
        </w:rPr>
      </w:pPr>
      <w:r>
        <w:rPr>
          <w:rFonts w:ascii="Times New Roman" w:hAnsi="Times New Roman"/>
          <w:sz w:val="24"/>
          <w:szCs w:val="24"/>
          <w:lang w:val="lv-LV"/>
        </w:rPr>
        <w:t xml:space="preserve">Speciāli organizētajās pārējas; </w:t>
      </w:r>
    </w:p>
    <w:p w:rsidR="00A37B12" w:rsidRDefault="00A37B12" w:rsidP="00B92EED">
      <w:pPr>
        <w:numPr>
          <w:ilvl w:val="0"/>
          <w:numId w:val="20"/>
        </w:numPr>
        <w:spacing w:after="0"/>
        <w:jc w:val="both"/>
        <w:rPr>
          <w:rFonts w:ascii="Times New Roman" w:hAnsi="Times New Roman"/>
          <w:sz w:val="24"/>
          <w:szCs w:val="24"/>
          <w:lang w:val="lv-LV"/>
        </w:rPr>
      </w:pPr>
      <w:r>
        <w:rPr>
          <w:rFonts w:ascii="Times New Roman" w:hAnsi="Times New Roman"/>
          <w:sz w:val="24"/>
          <w:szCs w:val="24"/>
          <w:lang w:val="lv-LV"/>
        </w:rPr>
        <w:t xml:space="preserve">Vietās ar speciālo iezīmējumu un zīmi “Pāreja”; </w:t>
      </w:r>
    </w:p>
    <w:p w:rsidR="00A37B12" w:rsidRDefault="00A37B12" w:rsidP="00B92EED">
      <w:pPr>
        <w:numPr>
          <w:ilvl w:val="0"/>
          <w:numId w:val="20"/>
        </w:numPr>
        <w:spacing w:after="0"/>
        <w:jc w:val="both"/>
        <w:rPr>
          <w:rFonts w:ascii="Times New Roman" w:hAnsi="Times New Roman"/>
          <w:sz w:val="24"/>
          <w:szCs w:val="24"/>
          <w:lang w:val="lv-LV"/>
        </w:rPr>
      </w:pPr>
      <w:r>
        <w:rPr>
          <w:rFonts w:ascii="Times New Roman" w:hAnsi="Times New Roman"/>
          <w:sz w:val="24"/>
          <w:szCs w:val="24"/>
          <w:lang w:val="lv-LV"/>
        </w:rPr>
        <w:t xml:space="preserve">Uz zaļo luksofora gaismu. </w:t>
      </w:r>
    </w:p>
    <w:p w:rsidR="00A37B12" w:rsidRDefault="00CE55CD" w:rsidP="00A37B12">
      <w:pPr>
        <w:spacing w:after="0"/>
        <w:jc w:val="both"/>
        <w:rPr>
          <w:rFonts w:ascii="Times New Roman" w:hAnsi="Times New Roman"/>
          <w:sz w:val="24"/>
          <w:szCs w:val="24"/>
          <w:lang w:val="lv-LV"/>
        </w:rPr>
      </w:pPr>
      <w:r>
        <w:rPr>
          <w:rFonts w:ascii="Times New Roman" w:hAnsi="Times New Roman"/>
          <w:sz w:val="24"/>
          <w:szCs w:val="24"/>
          <w:lang w:val="lv-LV"/>
        </w:rPr>
        <w:t>12.3.</w:t>
      </w:r>
      <w:r w:rsidR="00A37B12">
        <w:rPr>
          <w:rFonts w:ascii="Times New Roman" w:hAnsi="Times New Roman"/>
          <w:sz w:val="24"/>
          <w:szCs w:val="24"/>
          <w:lang w:val="lv-LV"/>
        </w:rPr>
        <w:t xml:space="preserve"> Atrodoties uz ielas neatstāt bērnus bez uzraudzības.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1</w:t>
      </w:r>
      <w:r w:rsidR="00CE55CD">
        <w:rPr>
          <w:rFonts w:ascii="Times New Roman" w:hAnsi="Times New Roman"/>
          <w:sz w:val="24"/>
          <w:szCs w:val="24"/>
          <w:lang w:val="lv-LV"/>
        </w:rPr>
        <w:t>2</w:t>
      </w:r>
      <w:r>
        <w:rPr>
          <w:rFonts w:ascii="Times New Roman" w:hAnsi="Times New Roman"/>
          <w:sz w:val="24"/>
          <w:szCs w:val="24"/>
          <w:lang w:val="lv-LV"/>
        </w:rPr>
        <w:t>.4. Izv</w:t>
      </w:r>
      <w:r w:rsidRPr="00A37B12">
        <w:rPr>
          <w:rFonts w:ascii="Times New Roman" w:hAnsi="Times New Roman"/>
          <w:sz w:val="24"/>
          <w:szCs w:val="24"/>
          <w:lang w:val="lv-LV"/>
        </w:rPr>
        <w:t>ēl</w:t>
      </w:r>
      <w:r>
        <w:rPr>
          <w:rFonts w:ascii="Times New Roman" w:hAnsi="Times New Roman"/>
          <w:sz w:val="24"/>
          <w:szCs w:val="24"/>
          <w:lang w:val="lv-LV"/>
        </w:rPr>
        <w:t xml:space="preserve">ēties visdrošāko ceļu.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1</w:t>
      </w:r>
      <w:r w:rsidR="00CE55CD">
        <w:rPr>
          <w:rFonts w:ascii="Times New Roman" w:hAnsi="Times New Roman"/>
          <w:sz w:val="24"/>
          <w:szCs w:val="24"/>
          <w:lang w:val="lv-LV"/>
        </w:rPr>
        <w:t>2</w:t>
      </w:r>
      <w:r>
        <w:rPr>
          <w:rFonts w:ascii="Times New Roman" w:hAnsi="Times New Roman"/>
          <w:sz w:val="24"/>
          <w:szCs w:val="24"/>
          <w:lang w:val="lv-LV"/>
        </w:rPr>
        <w:t xml:space="preserve">.5. Nepārtraukti atgādināt audzēkņiem par drošības noteikumiem uz ceļa. </w:t>
      </w:r>
    </w:p>
    <w:p w:rsidR="00A37B12" w:rsidRDefault="00A37B12" w:rsidP="00A37B12">
      <w:pPr>
        <w:spacing w:after="0"/>
        <w:jc w:val="both"/>
        <w:rPr>
          <w:rFonts w:ascii="Times New Roman" w:hAnsi="Times New Roman"/>
          <w:sz w:val="24"/>
          <w:szCs w:val="24"/>
          <w:lang w:val="lv-LV"/>
        </w:rPr>
      </w:pPr>
      <w:r>
        <w:rPr>
          <w:rFonts w:ascii="Times New Roman" w:hAnsi="Times New Roman"/>
          <w:sz w:val="24"/>
          <w:szCs w:val="24"/>
          <w:lang w:val="lv-LV"/>
        </w:rPr>
        <w:t>1</w:t>
      </w:r>
      <w:r w:rsidR="00CE55CD">
        <w:rPr>
          <w:rFonts w:ascii="Times New Roman" w:hAnsi="Times New Roman"/>
          <w:sz w:val="24"/>
          <w:szCs w:val="24"/>
          <w:lang w:val="lv-LV"/>
        </w:rPr>
        <w:t>2</w:t>
      </w:r>
      <w:r>
        <w:rPr>
          <w:rFonts w:ascii="Times New Roman" w:hAnsi="Times New Roman"/>
          <w:sz w:val="24"/>
          <w:szCs w:val="24"/>
          <w:lang w:val="lv-LV"/>
        </w:rPr>
        <w:t>.6. Izmantojot transportu audzēkņiem jāpaskaidro par pasažieru uzvedības normām.</w:t>
      </w:r>
    </w:p>
    <w:p w:rsidR="00E059F3" w:rsidRPr="00011DCE" w:rsidRDefault="00E059F3" w:rsidP="007B6B2D">
      <w:pPr>
        <w:spacing w:after="0"/>
        <w:rPr>
          <w:rFonts w:ascii="Times New Roman" w:hAnsi="Times New Roman"/>
          <w:sz w:val="24"/>
          <w:szCs w:val="24"/>
          <w:lang w:val="lv-LV"/>
        </w:rPr>
      </w:pPr>
    </w:p>
    <w:p w:rsidR="00E059F3" w:rsidRPr="00011DCE" w:rsidRDefault="00E059F3" w:rsidP="007B6B2D">
      <w:pPr>
        <w:spacing w:after="0"/>
        <w:rPr>
          <w:rFonts w:ascii="Times New Roman" w:hAnsi="Times New Roman"/>
          <w:sz w:val="24"/>
          <w:szCs w:val="24"/>
          <w:lang w:val="lv-LV"/>
        </w:rPr>
      </w:pPr>
    </w:p>
    <w:p w:rsidR="00E059F3" w:rsidRPr="00011DCE" w:rsidRDefault="00E059F3" w:rsidP="00631B38">
      <w:pPr>
        <w:spacing w:after="0"/>
        <w:jc w:val="center"/>
        <w:rPr>
          <w:rFonts w:ascii="Times New Roman" w:hAnsi="Times New Roman"/>
          <w:b/>
          <w:sz w:val="24"/>
          <w:szCs w:val="24"/>
          <w:lang w:val="lv-LV"/>
        </w:rPr>
      </w:pPr>
      <w:r w:rsidRPr="00011DCE">
        <w:rPr>
          <w:rFonts w:ascii="Times New Roman" w:hAnsi="Times New Roman"/>
          <w:b/>
          <w:sz w:val="24"/>
          <w:szCs w:val="24"/>
          <w:lang w:val="lv-LV"/>
        </w:rPr>
        <w:t>1</w:t>
      </w:r>
      <w:r w:rsidR="00CE55CD">
        <w:rPr>
          <w:rFonts w:ascii="Times New Roman" w:hAnsi="Times New Roman"/>
          <w:b/>
          <w:sz w:val="24"/>
          <w:szCs w:val="24"/>
          <w:lang w:val="lv-LV"/>
        </w:rPr>
        <w:t>3</w:t>
      </w:r>
      <w:r w:rsidRPr="00011DCE">
        <w:rPr>
          <w:rFonts w:ascii="Times New Roman" w:hAnsi="Times New Roman"/>
          <w:b/>
          <w:sz w:val="24"/>
          <w:szCs w:val="24"/>
          <w:lang w:val="lv-LV"/>
        </w:rPr>
        <w:t>. Uzvedības kārtība uz ūdens un uz ledus</w:t>
      </w:r>
    </w:p>
    <w:p w:rsidR="00E059F3" w:rsidRPr="00011DCE" w:rsidRDefault="00E059F3" w:rsidP="00631B38">
      <w:pPr>
        <w:spacing w:after="0"/>
        <w:jc w:val="both"/>
        <w:rPr>
          <w:rFonts w:ascii="Times New Roman" w:hAnsi="Times New Roman"/>
          <w:b/>
          <w:sz w:val="24"/>
          <w:szCs w:val="24"/>
          <w:lang w:val="lv-LV"/>
        </w:rPr>
      </w:pP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CE55CD">
        <w:rPr>
          <w:rFonts w:ascii="Times New Roman" w:hAnsi="Times New Roman"/>
          <w:sz w:val="24"/>
          <w:szCs w:val="24"/>
          <w:lang w:val="lv-LV"/>
        </w:rPr>
        <w:t>3</w:t>
      </w:r>
      <w:r w:rsidRPr="00011DCE">
        <w:rPr>
          <w:rFonts w:ascii="Times New Roman" w:hAnsi="Times New Roman"/>
          <w:sz w:val="24"/>
          <w:szCs w:val="24"/>
          <w:lang w:val="lv-LV"/>
        </w:rPr>
        <w:t xml:space="preserve">.1. Atrasties pie ūdens tikai pieaugušo klātbūtnē.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CE55CD">
        <w:rPr>
          <w:rFonts w:ascii="Times New Roman" w:hAnsi="Times New Roman"/>
          <w:sz w:val="24"/>
          <w:szCs w:val="24"/>
          <w:lang w:val="lv-LV"/>
        </w:rPr>
        <w:t>3</w:t>
      </w:r>
      <w:r w:rsidRPr="00011DCE">
        <w:rPr>
          <w:rFonts w:ascii="Times New Roman" w:hAnsi="Times New Roman"/>
          <w:sz w:val="24"/>
          <w:szCs w:val="24"/>
          <w:lang w:val="lv-LV"/>
        </w:rPr>
        <w:t>.</w:t>
      </w:r>
      <w:r w:rsidR="00CE55CD">
        <w:rPr>
          <w:rFonts w:ascii="Times New Roman" w:hAnsi="Times New Roman"/>
          <w:sz w:val="24"/>
          <w:szCs w:val="24"/>
          <w:lang w:val="lv-LV"/>
        </w:rPr>
        <w:t>2</w:t>
      </w:r>
      <w:r w:rsidRPr="00011DCE">
        <w:rPr>
          <w:rFonts w:ascii="Times New Roman" w:hAnsi="Times New Roman"/>
          <w:sz w:val="24"/>
          <w:szCs w:val="24"/>
          <w:lang w:val="lv-LV"/>
        </w:rPr>
        <w:t>. Vienmēr turēt bērnus sava uzmanības lokā.</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CE55CD">
        <w:rPr>
          <w:rFonts w:ascii="Times New Roman" w:hAnsi="Times New Roman"/>
          <w:sz w:val="24"/>
          <w:szCs w:val="24"/>
          <w:lang w:val="lv-LV"/>
        </w:rPr>
        <w:t>3</w:t>
      </w:r>
      <w:r w:rsidRPr="00011DCE">
        <w:rPr>
          <w:rFonts w:ascii="Times New Roman" w:hAnsi="Times New Roman"/>
          <w:sz w:val="24"/>
          <w:szCs w:val="24"/>
          <w:lang w:val="lv-LV"/>
        </w:rPr>
        <w:t>.</w:t>
      </w:r>
      <w:r w:rsidR="00CE55CD">
        <w:rPr>
          <w:rFonts w:ascii="Times New Roman" w:hAnsi="Times New Roman"/>
          <w:sz w:val="24"/>
          <w:szCs w:val="24"/>
          <w:lang w:val="lv-LV"/>
        </w:rPr>
        <w:t>3</w:t>
      </w:r>
      <w:r w:rsidRPr="00011DCE">
        <w:rPr>
          <w:rFonts w:ascii="Times New Roman" w:hAnsi="Times New Roman"/>
          <w:sz w:val="24"/>
          <w:szCs w:val="24"/>
          <w:lang w:val="lv-LV"/>
        </w:rPr>
        <w:t>. Pēc iespējas neļaut bērnam spēlēties pie ūdens</w:t>
      </w:r>
      <w:r w:rsidR="006A02DB">
        <w:rPr>
          <w:rFonts w:ascii="Times New Roman" w:hAnsi="Times New Roman"/>
          <w:sz w:val="24"/>
          <w:szCs w:val="24"/>
          <w:lang w:val="lv-LV"/>
        </w:rPr>
        <w:t>,</w:t>
      </w:r>
      <w:r w:rsidRPr="00011DCE">
        <w:rPr>
          <w:rFonts w:ascii="Times New Roman" w:hAnsi="Times New Roman"/>
          <w:sz w:val="24"/>
          <w:szCs w:val="24"/>
          <w:lang w:val="lv-LV"/>
        </w:rPr>
        <w:t xml:space="preserve"> pavasara un rudens periodos.</w:t>
      </w:r>
    </w:p>
    <w:p w:rsidR="00E059F3" w:rsidRPr="00011DCE" w:rsidRDefault="00CE55CD" w:rsidP="00631B38">
      <w:pPr>
        <w:spacing w:after="0"/>
        <w:jc w:val="both"/>
        <w:rPr>
          <w:rFonts w:ascii="Times New Roman" w:hAnsi="Times New Roman"/>
          <w:sz w:val="24"/>
          <w:szCs w:val="24"/>
          <w:lang w:val="lv-LV"/>
        </w:rPr>
      </w:pPr>
      <w:r>
        <w:rPr>
          <w:rFonts w:ascii="Times New Roman" w:hAnsi="Times New Roman"/>
          <w:sz w:val="24"/>
          <w:szCs w:val="24"/>
          <w:lang w:val="lv-LV"/>
        </w:rPr>
        <w:t>13.4</w:t>
      </w:r>
      <w:r w:rsidR="00E059F3" w:rsidRPr="00011DCE">
        <w:rPr>
          <w:rFonts w:ascii="Times New Roman" w:hAnsi="Times New Roman"/>
          <w:sz w:val="24"/>
          <w:szCs w:val="24"/>
          <w:lang w:val="lv-LV"/>
        </w:rPr>
        <w:t>. Ziemas periodā stingri aizliegt bērnam spēlēties uz ledus. Slīdēt un spēlēt hokeju tikai speciāli no</w:t>
      </w:r>
      <w:r w:rsidR="00016C0A">
        <w:rPr>
          <w:rFonts w:ascii="Times New Roman" w:hAnsi="Times New Roman"/>
          <w:sz w:val="24"/>
          <w:szCs w:val="24"/>
          <w:lang w:val="lv-LV"/>
        </w:rPr>
        <w:t>radītās</w:t>
      </w:r>
      <w:r w:rsidR="00E059F3" w:rsidRPr="00011DCE">
        <w:rPr>
          <w:rFonts w:ascii="Times New Roman" w:hAnsi="Times New Roman"/>
          <w:sz w:val="24"/>
          <w:szCs w:val="24"/>
          <w:lang w:val="lv-LV"/>
        </w:rPr>
        <w:t xml:space="preserve"> vietās. </w:t>
      </w:r>
    </w:p>
    <w:p w:rsidR="00E059F3" w:rsidRPr="00011DCE" w:rsidRDefault="00CE55CD" w:rsidP="00631B38">
      <w:pPr>
        <w:spacing w:after="0"/>
        <w:jc w:val="both"/>
        <w:rPr>
          <w:rFonts w:ascii="Times New Roman" w:hAnsi="Times New Roman"/>
          <w:sz w:val="24"/>
          <w:szCs w:val="24"/>
          <w:lang w:val="lv-LV"/>
        </w:rPr>
      </w:pPr>
      <w:r>
        <w:rPr>
          <w:rFonts w:ascii="Times New Roman" w:hAnsi="Times New Roman"/>
          <w:sz w:val="24"/>
          <w:szCs w:val="24"/>
          <w:lang w:val="lv-LV"/>
        </w:rPr>
        <w:t>13.4.1.</w:t>
      </w:r>
      <w:r w:rsidR="00E059F3" w:rsidRPr="00011DCE">
        <w:rPr>
          <w:rFonts w:ascii="Times New Roman" w:hAnsi="Times New Roman"/>
          <w:sz w:val="24"/>
          <w:szCs w:val="24"/>
          <w:lang w:val="lv-LV"/>
        </w:rPr>
        <w:t xml:space="preserve"> Organizējot pastaigas, nepiecieš</w:t>
      </w:r>
      <w:r w:rsidR="00016C0A">
        <w:rPr>
          <w:rFonts w:ascii="Times New Roman" w:hAnsi="Times New Roman"/>
          <w:sz w:val="24"/>
          <w:szCs w:val="24"/>
          <w:lang w:val="lv-LV"/>
        </w:rPr>
        <w:t>ams norobežot bērnus no sekojošiem bīstamiem un kaitīgiem</w:t>
      </w:r>
      <w:r w:rsidR="00E059F3" w:rsidRPr="00011DCE">
        <w:rPr>
          <w:rFonts w:ascii="Times New Roman" w:hAnsi="Times New Roman"/>
          <w:sz w:val="24"/>
          <w:szCs w:val="24"/>
          <w:lang w:val="lv-LV"/>
        </w:rPr>
        <w:t xml:space="preserve"> faktor</w:t>
      </w:r>
      <w:r w:rsidR="00016C0A">
        <w:rPr>
          <w:rFonts w:ascii="Times New Roman" w:hAnsi="Times New Roman"/>
          <w:sz w:val="24"/>
          <w:szCs w:val="24"/>
          <w:lang w:val="lv-LV"/>
        </w:rPr>
        <w:t>iem</w:t>
      </w:r>
      <w:r w:rsidR="00E059F3" w:rsidRPr="00011DCE">
        <w:rPr>
          <w:rFonts w:ascii="Times New Roman" w:hAnsi="Times New Roman"/>
          <w:sz w:val="24"/>
          <w:szCs w:val="24"/>
          <w:lang w:val="lv-LV"/>
        </w:rPr>
        <w:t>, raksturīg</w:t>
      </w:r>
      <w:r w:rsidR="00016C0A">
        <w:rPr>
          <w:rFonts w:ascii="Times New Roman" w:hAnsi="Times New Roman"/>
          <w:sz w:val="24"/>
          <w:szCs w:val="24"/>
          <w:lang w:val="lv-LV"/>
        </w:rPr>
        <w:t>ajiem</w:t>
      </w:r>
      <w:r w:rsidR="00E059F3" w:rsidRPr="00011DCE">
        <w:rPr>
          <w:rFonts w:ascii="Times New Roman" w:hAnsi="Times New Roman"/>
          <w:sz w:val="24"/>
          <w:szCs w:val="24"/>
          <w:lang w:val="lv-LV"/>
        </w:rPr>
        <w:t xml:space="preserve"> ziemas periodam, iedarbībai</w:t>
      </w:r>
    </w:p>
    <w:p w:rsidR="00E059F3" w:rsidRPr="00011DCE" w:rsidRDefault="00016C0A" w:rsidP="00B92EED">
      <w:pPr>
        <w:numPr>
          <w:ilvl w:val="0"/>
          <w:numId w:val="19"/>
        </w:numPr>
        <w:spacing w:after="0" w:line="240" w:lineRule="auto"/>
        <w:jc w:val="both"/>
        <w:rPr>
          <w:rFonts w:ascii="Times New Roman" w:hAnsi="Times New Roman"/>
          <w:sz w:val="24"/>
          <w:szCs w:val="24"/>
          <w:lang w:val="lv-LV"/>
        </w:rPr>
      </w:pPr>
      <w:r>
        <w:rPr>
          <w:rFonts w:ascii="Times New Roman" w:hAnsi="Times New Roman"/>
          <w:sz w:val="24"/>
          <w:szCs w:val="24"/>
          <w:lang w:val="lv-LV"/>
        </w:rPr>
        <w:t>apsaldēšano</w:t>
      </w:r>
      <w:r w:rsidR="00E059F3" w:rsidRPr="00011DCE">
        <w:rPr>
          <w:rFonts w:ascii="Times New Roman" w:hAnsi="Times New Roman"/>
          <w:sz w:val="24"/>
          <w:szCs w:val="24"/>
          <w:lang w:val="lv-LV"/>
        </w:rPr>
        <w:t>s, pārsalšan</w:t>
      </w:r>
      <w:r>
        <w:rPr>
          <w:rFonts w:ascii="Times New Roman" w:hAnsi="Times New Roman"/>
          <w:sz w:val="24"/>
          <w:szCs w:val="24"/>
          <w:lang w:val="lv-LV"/>
        </w:rPr>
        <w:t>u</w:t>
      </w:r>
      <w:r w:rsidR="00E059F3" w:rsidRPr="00011DCE">
        <w:rPr>
          <w:rFonts w:ascii="Times New Roman" w:hAnsi="Times New Roman"/>
          <w:sz w:val="24"/>
          <w:szCs w:val="24"/>
          <w:lang w:val="lv-LV"/>
        </w:rPr>
        <w:t xml:space="preserve"> vai pārkāršan</w:t>
      </w:r>
      <w:r>
        <w:rPr>
          <w:rFonts w:ascii="Times New Roman" w:hAnsi="Times New Roman"/>
          <w:sz w:val="24"/>
          <w:szCs w:val="24"/>
          <w:lang w:val="lv-LV"/>
        </w:rPr>
        <w:t>u</w:t>
      </w:r>
      <w:r w:rsidR="00E059F3" w:rsidRPr="00011DCE">
        <w:rPr>
          <w:rFonts w:ascii="Times New Roman" w:hAnsi="Times New Roman"/>
          <w:sz w:val="24"/>
          <w:szCs w:val="24"/>
          <w:lang w:val="lv-LV"/>
        </w:rPr>
        <w:t>;</w:t>
      </w:r>
    </w:p>
    <w:p w:rsidR="00E059F3" w:rsidRPr="00011DCE" w:rsidRDefault="00E059F3" w:rsidP="00B92EED">
      <w:pPr>
        <w:numPr>
          <w:ilvl w:val="0"/>
          <w:numId w:val="19"/>
        </w:numPr>
        <w:spacing w:after="0" w:line="240" w:lineRule="auto"/>
        <w:jc w:val="both"/>
        <w:rPr>
          <w:rFonts w:ascii="Times New Roman" w:hAnsi="Times New Roman"/>
          <w:sz w:val="24"/>
          <w:szCs w:val="24"/>
          <w:lang w:val="lv-LV"/>
        </w:rPr>
      </w:pPr>
      <w:r w:rsidRPr="00011DCE">
        <w:rPr>
          <w:rFonts w:ascii="Times New Roman" w:hAnsi="Times New Roman"/>
          <w:sz w:val="24"/>
          <w:szCs w:val="24"/>
          <w:lang w:val="lv-LV"/>
        </w:rPr>
        <w:t>traumas, lūzumi, sasitumi vizinoties no kalniņiem, vai uz kājām slidinoties, pārvietojoties pa slideniem celiņiem, kāpnītēm, neattīrītām no sniega, ledus, neapkaisītām ar smiltīm;</w:t>
      </w:r>
    </w:p>
    <w:p w:rsidR="00E059F3" w:rsidRPr="00011DCE" w:rsidRDefault="00E059F3" w:rsidP="00B92EED">
      <w:pPr>
        <w:numPr>
          <w:ilvl w:val="0"/>
          <w:numId w:val="19"/>
        </w:numPr>
        <w:spacing w:after="0" w:line="240" w:lineRule="auto"/>
        <w:jc w:val="both"/>
        <w:rPr>
          <w:rFonts w:ascii="Times New Roman" w:hAnsi="Times New Roman"/>
          <w:sz w:val="24"/>
          <w:szCs w:val="24"/>
          <w:lang w:val="lv-LV"/>
        </w:rPr>
      </w:pPr>
      <w:r w:rsidRPr="00011DCE">
        <w:rPr>
          <w:rFonts w:ascii="Times New Roman" w:hAnsi="Times New Roman"/>
          <w:sz w:val="24"/>
          <w:szCs w:val="24"/>
          <w:lang w:val="lv-LV"/>
        </w:rPr>
        <w:t>traumas gūtas rotaļu laikā uz ledus, neattīrīta laukuma;</w:t>
      </w:r>
    </w:p>
    <w:p w:rsidR="00E059F3" w:rsidRPr="00011DCE" w:rsidRDefault="00E059F3" w:rsidP="00B92EED">
      <w:pPr>
        <w:numPr>
          <w:ilvl w:val="0"/>
          <w:numId w:val="19"/>
        </w:numPr>
        <w:spacing w:after="0" w:line="240" w:lineRule="auto"/>
        <w:jc w:val="both"/>
        <w:rPr>
          <w:rFonts w:ascii="Times New Roman" w:hAnsi="Times New Roman"/>
          <w:sz w:val="24"/>
          <w:szCs w:val="24"/>
          <w:lang w:val="lv-LV"/>
        </w:rPr>
      </w:pPr>
      <w:r w:rsidRPr="00011DCE">
        <w:rPr>
          <w:rFonts w:ascii="Times New Roman" w:hAnsi="Times New Roman"/>
          <w:sz w:val="24"/>
          <w:szCs w:val="24"/>
          <w:lang w:val="lv-LV"/>
        </w:rPr>
        <w:t>traumas no krītošām lāstekām;</w:t>
      </w:r>
    </w:p>
    <w:p w:rsidR="00E059F3" w:rsidRPr="00011DCE" w:rsidRDefault="00E059F3" w:rsidP="00B92EED">
      <w:pPr>
        <w:numPr>
          <w:ilvl w:val="0"/>
          <w:numId w:val="19"/>
        </w:numPr>
        <w:spacing w:after="0" w:line="240" w:lineRule="auto"/>
        <w:jc w:val="both"/>
        <w:rPr>
          <w:rFonts w:ascii="Times New Roman" w:hAnsi="Times New Roman"/>
          <w:sz w:val="24"/>
          <w:szCs w:val="24"/>
          <w:lang w:val="lv-LV"/>
        </w:rPr>
      </w:pPr>
      <w:r w:rsidRPr="00011DCE">
        <w:rPr>
          <w:rFonts w:ascii="Times New Roman" w:hAnsi="Times New Roman"/>
          <w:sz w:val="24"/>
          <w:szCs w:val="24"/>
          <w:lang w:val="lv-LV"/>
        </w:rPr>
        <w:t>traumas no pieskāršanās pie metālkonstrukcijām ar atklātām ķermeņa daļām;</w:t>
      </w:r>
    </w:p>
    <w:p w:rsidR="00E059F3" w:rsidRPr="00011DCE" w:rsidRDefault="00E059F3" w:rsidP="00B92EED">
      <w:pPr>
        <w:numPr>
          <w:ilvl w:val="0"/>
          <w:numId w:val="19"/>
        </w:numPr>
        <w:spacing w:after="0" w:line="240" w:lineRule="auto"/>
        <w:jc w:val="both"/>
        <w:rPr>
          <w:rFonts w:ascii="Times New Roman" w:hAnsi="Times New Roman"/>
          <w:sz w:val="24"/>
          <w:szCs w:val="24"/>
          <w:lang w:val="lv-LV"/>
        </w:rPr>
      </w:pPr>
      <w:r w:rsidRPr="00011DCE">
        <w:rPr>
          <w:rFonts w:ascii="Times New Roman" w:hAnsi="Times New Roman"/>
          <w:sz w:val="24"/>
          <w:szCs w:val="24"/>
          <w:lang w:val="lv-LV"/>
        </w:rPr>
        <w:t>bērnu apģērba un apavu samirkšana;</w:t>
      </w:r>
    </w:p>
    <w:p w:rsidR="00E059F3" w:rsidRPr="00011DCE" w:rsidRDefault="00E059F3" w:rsidP="00B92EED">
      <w:pPr>
        <w:numPr>
          <w:ilvl w:val="0"/>
          <w:numId w:val="19"/>
        </w:numPr>
        <w:spacing w:after="0" w:line="240" w:lineRule="auto"/>
        <w:jc w:val="both"/>
        <w:rPr>
          <w:rFonts w:ascii="Times New Roman" w:hAnsi="Times New Roman"/>
          <w:sz w:val="24"/>
          <w:szCs w:val="24"/>
          <w:lang w:val="lv-LV"/>
        </w:rPr>
      </w:pPr>
      <w:r w:rsidRPr="00011DCE">
        <w:rPr>
          <w:rFonts w:ascii="Times New Roman" w:hAnsi="Times New Roman"/>
          <w:sz w:val="24"/>
          <w:szCs w:val="24"/>
          <w:lang w:val="lv-LV"/>
        </w:rPr>
        <w:t>respiratoros saslimšanas, kunģa-zarnu trakta saslimšanas, ja bērns ņem mutē netīru sniegu, lāstekas.</w:t>
      </w:r>
    </w:p>
    <w:p w:rsidR="00E059F3" w:rsidRPr="00011DCE" w:rsidRDefault="00E059F3" w:rsidP="00475999">
      <w:pPr>
        <w:spacing w:after="0"/>
        <w:rPr>
          <w:rFonts w:ascii="Times New Roman" w:hAnsi="Times New Roman"/>
          <w:sz w:val="24"/>
          <w:szCs w:val="24"/>
          <w:lang w:val="lv-LV"/>
        </w:rPr>
      </w:pPr>
    </w:p>
    <w:p w:rsidR="00E059F3" w:rsidRPr="00011DCE" w:rsidRDefault="00E059F3" w:rsidP="00475999">
      <w:pPr>
        <w:spacing w:after="0"/>
        <w:rPr>
          <w:rFonts w:ascii="Times New Roman" w:hAnsi="Times New Roman"/>
          <w:sz w:val="24"/>
          <w:szCs w:val="24"/>
          <w:lang w:val="lv-LV"/>
        </w:rPr>
      </w:pPr>
    </w:p>
    <w:p w:rsidR="00CE55CD" w:rsidRDefault="00CE55CD" w:rsidP="00CE55CD">
      <w:pPr>
        <w:spacing w:after="0" w:line="240" w:lineRule="auto"/>
        <w:ind w:left="360"/>
        <w:jc w:val="center"/>
        <w:rPr>
          <w:rFonts w:ascii="Times New Roman" w:hAnsi="Times New Roman"/>
          <w:b/>
          <w:sz w:val="24"/>
          <w:szCs w:val="24"/>
          <w:lang w:val="lv-LV"/>
        </w:rPr>
      </w:pPr>
      <w:r>
        <w:rPr>
          <w:rFonts w:ascii="Times New Roman" w:hAnsi="Times New Roman"/>
          <w:b/>
          <w:sz w:val="24"/>
          <w:szCs w:val="24"/>
          <w:lang w:val="lv-LV"/>
        </w:rPr>
        <w:t>14. Drošības ievērošana vētras laikā</w:t>
      </w:r>
    </w:p>
    <w:p w:rsidR="00CE55CD" w:rsidRDefault="00CE55CD" w:rsidP="00CE55CD">
      <w:pPr>
        <w:spacing w:after="0" w:line="240" w:lineRule="auto"/>
        <w:ind w:left="360"/>
        <w:jc w:val="both"/>
        <w:rPr>
          <w:rFonts w:ascii="Times New Roman" w:hAnsi="Times New Roman"/>
          <w:b/>
          <w:sz w:val="24"/>
          <w:szCs w:val="24"/>
          <w:lang w:val="lv-LV"/>
        </w:rPr>
      </w:pP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14.1. Vētra - liels postošs vējš. Katram nepieciešams zināt, kā šādos laika apstākļos vajadzētu rīkoties, lai pasargātu sevi un citus.</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14.2. Atrašanās Iestādē:</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14.2.1. Aizvērt logus, durvis;</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14.2.2. Atturēties no pastaigām un atrasties iestādes drošā vietā, ja ir iespējams, 1.stāvā;</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14.2.3. Stipra vēja brāzmu brīžos neuzturēties loga tuvumā. Blakus esošo koku zari un citi priekšmeti vētras laika var izsist logu rūtis un izraisīt traumas;</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14.2.4. Sagatavoties laikus elektroenerģijas padeves pārtraukumiem ar kabatas lukturiem un uzlādētiem mobiliem tālruņiem.</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14.3. Ceļā uz mājām:</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14.3.1. Nedrīkst atrasties tuvu ēkām un celtnēm;</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14.3.2. Augstiem žogiem, stabiem, kokiem, vadiem, īpaši bīstami ir elektrības vadi;</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14.3.3. Aizliegts atrasties uz tiltiem, viaduktiem;</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14.3.4. Nedrīkst tuvoties un uzturēties vietās, kur uzglabājas viegli uzliesmojošas vielas vai materiāli;</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14.3.5. Atrodoties klajā laukā, jāmeklē patvērums kādā zemes padziļinājumā ( bedrē, grāvī u.c.), kamēr vētra norims;</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14.3.6. Nelietot lietussargus, tas apgrūtina redzamību un var savainot citus cilvēkus.</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14.4. Atrodoties mājās:</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14.4.1. Nodzēst uguni krāsnī, ja tā ir iekurta;</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14.4.2. Izslēgt gāzi, īpaši, ja ir dabas gāzes pieslēgums;</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14.4.3. Aizvērt logus un nostiprināt tos no iekšpuses vai ārpuses;</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14.4.4. Nedrīkst atrasties tuvu logiem;</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14.4.5. Nodzēst atklātas liesmas (sveces u.tml.);</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14.4.6. Ieslēgt republikas TV vai radio, klausīties aktuālu informāciju;</w:t>
      </w:r>
    </w:p>
    <w:p w:rsidR="00CE55CD" w:rsidRDefault="00CE55CD" w:rsidP="00CE55CD">
      <w:pPr>
        <w:spacing w:after="0" w:line="240" w:lineRule="auto"/>
        <w:jc w:val="both"/>
        <w:rPr>
          <w:rFonts w:ascii="Times New Roman" w:hAnsi="Times New Roman"/>
          <w:sz w:val="24"/>
          <w:szCs w:val="24"/>
          <w:lang w:val="lv-LV"/>
        </w:rPr>
      </w:pPr>
      <w:r>
        <w:rPr>
          <w:rFonts w:ascii="Times New Roman" w:hAnsi="Times New Roman"/>
          <w:sz w:val="24"/>
          <w:szCs w:val="24"/>
          <w:lang w:val="lv-LV"/>
        </w:rPr>
        <w:t>14.4.7. Ja nav īpaša brīdinājuma, vecākiem ir tiesības novērtēt esošo risku un nevest bērnu uz izglītības iestādi.</w:t>
      </w:r>
    </w:p>
    <w:p w:rsidR="00CE55CD" w:rsidRDefault="00CE55CD" w:rsidP="00631B38">
      <w:pPr>
        <w:spacing w:after="0"/>
        <w:jc w:val="center"/>
        <w:rPr>
          <w:rFonts w:ascii="Times New Roman" w:hAnsi="Times New Roman"/>
          <w:b/>
          <w:sz w:val="24"/>
          <w:szCs w:val="24"/>
          <w:lang w:val="lv-LV"/>
        </w:rPr>
      </w:pPr>
    </w:p>
    <w:p w:rsidR="00E059F3" w:rsidRPr="00011DCE" w:rsidRDefault="00E059F3" w:rsidP="00631B38">
      <w:pPr>
        <w:spacing w:after="0"/>
        <w:jc w:val="center"/>
        <w:rPr>
          <w:rFonts w:ascii="Times New Roman" w:hAnsi="Times New Roman"/>
          <w:b/>
          <w:sz w:val="24"/>
          <w:szCs w:val="24"/>
          <w:lang w:val="lv-LV"/>
        </w:rPr>
      </w:pPr>
      <w:r w:rsidRPr="00011DCE">
        <w:rPr>
          <w:rFonts w:ascii="Times New Roman" w:hAnsi="Times New Roman"/>
          <w:b/>
          <w:sz w:val="24"/>
          <w:szCs w:val="24"/>
          <w:lang w:val="lv-LV"/>
        </w:rPr>
        <w:t>1</w:t>
      </w:r>
      <w:r w:rsidR="00F13AD0">
        <w:rPr>
          <w:rFonts w:ascii="Times New Roman" w:hAnsi="Times New Roman"/>
          <w:b/>
          <w:sz w:val="24"/>
          <w:szCs w:val="24"/>
          <w:lang w:val="lv-LV"/>
        </w:rPr>
        <w:t>5</w:t>
      </w:r>
      <w:r w:rsidRPr="00011DCE">
        <w:rPr>
          <w:rFonts w:ascii="Times New Roman" w:hAnsi="Times New Roman"/>
          <w:b/>
          <w:sz w:val="24"/>
          <w:szCs w:val="24"/>
          <w:lang w:val="lv-LV"/>
        </w:rPr>
        <w:t>. Personas higiēnas ievērošanas kārtība</w:t>
      </w:r>
    </w:p>
    <w:p w:rsidR="00E059F3" w:rsidRPr="00011DCE" w:rsidRDefault="00E059F3" w:rsidP="00631B38">
      <w:pPr>
        <w:spacing w:after="0"/>
        <w:jc w:val="both"/>
        <w:rPr>
          <w:rFonts w:ascii="Times New Roman" w:hAnsi="Times New Roman"/>
          <w:b/>
          <w:sz w:val="24"/>
          <w:szCs w:val="24"/>
          <w:lang w:val="lv-LV"/>
        </w:rPr>
      </w:pP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5</w:t>
      </w:r>
      <w:r w:rsidRPr="00011DCE">
        <w:rPr>
          <w:rFonts w:ascii="Times New Roman" w:hAnsi="Times New Roman"/>
          <w:sz w:val="24"/>
          <w:szCs w:val="24"/>
          <w:lang w:val="lv-LV"/>
        </w:rPr>
        <w:t xml:space="preserve">.1. Ierodoties Iestādē bērnam ir jābūt tīram.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5</w:t>
      </w:r>
      <w:r w:rsidRPr="00011DCE">
        <w:rPr>
          <w:rFonts w:ascii="Times New Roman" w:hAnsi="Times New Roman"/>
          <w:sz w:val="24"/>
          <w:szCs w:val="24"/>
          <w:lang w:val="lv-LV"/>
        </w:rPr>
        <w:t xml:space="preserve">.2. Bērna mati jābūt sakārtoti – akurāti nogriezti vai sakārtoti frizūrā, lai netraucētu darboties.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5</w:t>
      </w:r>
      <w:r w:rsidRPr="00011DCE">
        <w:rPr>
          <w:rFonts w:ascii="Times New Roman" w:hAnsi="Times New Roman"/>
          <w:sz w:val="24"/>
          <w:szCs w:val="24"/>
          <w:lang w:val="lv-LV"/>
        </w:rPr>
        <w:t xml:space="preserve">.3. Bērna drēbēm jābūt tīriem un izgludinātiem. Līdzi jābūt maiņas drēbēm. </w:t>
      </w:r>
    </w:p>
    <w:p w:rsidR="00E059F3" w:rsidRPr="00011DCE" w:rsidRDefault="00E059F3" w:rsidP="00475999">
      <w:pPr>
        <w:spacing w:after="0"/>
        <w:rPr>
          <w:rFonts w:ascii="Times New Roman" w:hAnsi="Times New Roman"/>
          <w:sz w:val="24"/>
          <w:szCs w:val="24"/>
          <w:lang w:val="lv-LV"/>
        </w:rPr>
      </w:pPr>
    </w:p>
    <w:p w:rsidR="00E059F3" w:rsidRPr="00011DCE" w:rsidRDefault="00E059F3" w:rsidP="00475999">
      <w:pPr>
        <w:spacing w:after="0"/>
        <w:rPr>
          <w:rFonts w:ascii="Times New Roman" w:hAnsi="Times New Roman"/>
          <w:sz w:val="24"/>
          <w:szCs w:val="24"/>
          <w:lang w:val="lv-LV"/>
        </w:rPr>
      </w:pPr>
    </w:p>
    <w:p w:rsidR="00E059F3" w:rsidRPr="00011DCE" w:rsidRDefault="00E059F3" w:rsidP="00631B38">
      <w:pPr>
        <w:spacing w:after="0"/>
        <w:jc w:val="center"/>
        <w:rPr>
          <w:rFonts w:ascii="Times New Roman" w:hAnsi="Times New Roman"/>
          <w:b/>
          <w:sz w:val="24"/>
          <w:szCs w:val="24"/>
          <w:lang w:val="lv-LV"/>
        </w:rPr>
      </w:pPr>
      <w:r w:rsidRPr="00011DCE">
        <w:rPr>
          <w:rFonts w:ascii="Times New Roman" w:hAnsi="Times New Roman"/>
          <w:b/>
          <w:sz w:val="24"/>
          <w:szCs w:val="24"/>
          <w:lang w:val="lv-LV"/>
        </w:rPr>
        <w:t>1</w:t>
      </w:r>
      <w:r w:rsidR="00F13AD0">
        <w:rPr>
          <w:rFonts w:ascii="Times New Roman" w:hAnsi="Times New Roman"/>
          <w:b/>
          <w:sz w:val="24"/>
          <w:szCs w:val="24"/>
          <w:lang w:val="lv-LV"/>
        </w:rPr>
        <w:t>6</w:t>
      </w:r>
      <w:r w:rsidRPr="00011DCE">
        <w:rPr>
          <w:rFonts w:ascii="Times New Roman" w:hAnsi="Times New Roman"/>
          <w:b/>
          <w:sz w:val="24"/>
          <w:szCs w:val="24"/>
          <w:lang w:val="lv-LV"/>
        </w:rPr>
        <w:t>. Darba drošības ievēro</w:t>
      </w:r>
      <w:r w:rsidR="00016C0A">
        <w:rPr>
          <w:rFonts w:ascii="Times New Roman" w:hAnsi="Times New Roman"/>
          <w:b/>
          <w:sz w:val="24"/>
          <w:szCs w:val="24"/>
          <w:lang w:val="lv-LV"/>
        </w:rPr>
        <w:t>šanas kārtība, veicot praktiskos darbus</w:t>
      </w:r>
      <w:r w:rsidRPr="00011DCE">
        <w:rPr>
          <w:rFonts w:ascii="Times New Roman" w:hAnsi="Times New Roman"/>
          <w:b/>
          <w:sz w:val="24"/>
          <w:szCs w:val="24"/>
          <w:lang w:val="lv-LV"/>
        </w:rPr>
        <w:t xml:space="preserve"> un</w:t>
      </w:r>
      <w:r w:rsidR="00016C0A">
        <w:rPr>
          <w:rFonts w:ascii="Times New Roman" w:hAnsi="Times New Roman"/>
          <w:b/>
          <w:sz w:val="24"/>
          <w:szCs w:val="24"/>
          <w:lang w:val="lv-LV"/>
        </w:rPr>
        <w:t xml:space="preserve"> eksperimentus</w:t>
      </w:r>
      <w:r w:rsidRPr="00011DCE">
        <w:rPr>
          <w:rFonts w:ascii="Times New Roman" w:hAnsi="Times New Roman"/>
          <w:b/>
          <w:sz w:val="24"/>
          <w:szCs w:val="24"/>
          <w:lang w:val="lv-LV"/>
        </w:rPr>
        <w:t xml:space="preserve"> </w:t>
      </w:r>
    </w:p>
    <w:p w:rsidR="00E059F3" w:rsidRPr="00011DCE" w:rsidRDefault="00E059F3" w:rsidP="00475999">
      <w:pPr>
        <w:spacing w:after="0"/>
        <w:rPr>
          <w:rFonts w:ascii="Times New Roman" w:hAnsi="Times New Roman"/>
          <w:b/>
          <w:sz w:val="24"/>
          <w:szCs w:val="24"/>
          <w:lang w:val="lv-LV"/>
        </w:rPr>
      </w:pP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6</w:t>
      </w:r>
      <w:r w:rsidRPr="00011DCE">
        <w:rPr>
          <w:rFonts w:ascii="Times New Roman" w:hAnsi="Times New Roman"/>
          <w:sz w:val="24"/>
          <w:szCs w:val="24"/>
          <w:lang w:val="lv-LV"/>
        </w:rPr>
        <w:t xml:space="preserve">.1. Praktiskos </w:t>
      </w:r>
      <w:r w:rsidR="00016C0A">
        <w:rPr>
          <w:rFonts w:ascii="Times New Roman" w:hAnsi="Times New Roman"/>
          <w:sz w:val="24"/>
          <w:szCs w:val="24"/>
          <w:lang w:val="lv-LV"/>
        </w:rPr>
        <w:t xml:space="preserve">darbu </w:t>
      </w:r>
      <w:r w:rsidRPr="00011DCE">
        <w:rPr>
          <w:rFonts w:ascii="Times New Roman" w:hAnsi="Times New Roman"/>
          <w:sz w:val="24"/>
          <w:szCs w:val="24"/>
          <w:lang w:val="lv-LV"/>
        </w:rPr>
        <w:t xml:space="preserve">un </w:t>
      </w:r>
      <w:r w:rsidR="00016C0A">
        <w:rPr>
          <w:rFonts w:ascii="Times New Roman" w:hAnsi="Times New Roman"/>
          <w:sz w:val="24"/>
          <w:szCs w:val="24"/>
          <w:lang w:val="lv-LV"/>
        </w:rPr>
        <w:t>eksperimentus</w:t>
      </w:r>
      <w:r w:rsidRPr="00011DCE">
        <w:rPr>
          <w:rFonts w:ascii="Times New Roman" w:hAnsi="Times New Roman"/>
          <w:sz w:val="24"/>
          <w:szCs w:val="24"/>
          <w:lang w:val="lv-LV"/>
        </w:rPr>
        <w:t xml:space="preserve"> jāveic tikai pedagoga klātbūtne, iesaistot arī </w:t>
      </w:r>
      <w:r>
        <w:rPr>
          <w:rFonts w:ascii="Times New Roman" w:hAnsi="Times New Roman"/>
          <w:sz w:val="24"/>
          <w:szCs w:val="24"/>
          <w:lang w:val="lv-LV"/>
        </w:rPr>
        <w:t xml:space="preserve">pedagoga </w:t>
      </w:r>
      <w:r w:rsidRPr="00011DCE">
        <w:rPr>
          <w:rFonts w:ascii="Times New Roman" w:hAnsi="Times New Roman"/>
          <w:sz w:val="24"/>
          <w:szCs w:val="24"/>
          <w:lang w:val="lv-LV"/>
        </w:rPr>
        <w:t xml:space="preserve">palīgu.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6</w:t>
      </w:r>
      <w:r w:rsidRPr="00011DCE">
        <w:rPr>
          <w:rFonts w:ascii="Times New Roman" w:hAnsi="Times New Roman"/>
          <w:sz w:val="24"/>
          <w:szCs w:val="24"/>
          <w:lang w:val="lv-LV"/>
        </w:rPr>
        <w:t xml:space="preserve">.2. Veicot darbību būt uzmanīgām un netraucēt citiem.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6</w:t>
      </w:r>
      <w:r w:rsidRPr="00011DCE">
        <w:rPr>
          <w:rFonts w:ascii="Times New Roman" w:hAnsi="Times New Roman"/>
          <w:sz w:val="24"/>
          <w:szCs w:val="24"/>
          <w:lang w:val="lv-LV"/>
        </w:rPr>
        <w:t xml:space="preserve">.3. Uzmanīgi izklausīties pedagoga paskaidrojumus un noteikumus konkrētai darbībai.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6</w:t>
      </w:r>
      <w:r w:rsidRPr="00011DCE">
        <w:rPr>
          <w:rFonts w:ascii="Times New Roman" w:hAnsi="Times New Roman"/>
          <w:sz w:val="24"/>
          <w:szCs w:val="24"/>
          <w:lang w:val="lv-LV"/>
        </w:rPr>
        <w:t xml:space="preserve">.4. Darbam nepieciešamus instrumentus un darbarīkus jāņem tikai pēc pedagoga atļaujas un noteiktā secībā. </w:t>
      </w:r>
    </w:p>
    <w:p w:rsidR="0059027C" w:rsidRDefault="0059027C" w:rsidP="00631B38">
      <w:pPr>
        <w:spacing w:after="0"/>
        <w:jc w:val="center"/>
        <w:rPr>
          <w:rFonts w:ascii="Times New Roman" w:hAnsi="Times New Roman"/>
          <w:b/>
          <w:sz w:val="24"/>
          <w:szCs w:val="24"/>
          <w:lang w:val="lv-LV"/>
        </w:rPr>
      </w:pPr>
    </w:p>
    <w:p w:rsidR="00E059F3" w:rsidRPr="00011DCE" w:rsidRDefault="00E059F3" w:rsidP="00631B38">
      <w:pPr>
        <w:spacing w:after="0"/>
        <w:jc w:val="center"/>
        <w:rPr>
          <w:rFonts w:ascii="Times New Roman" w:hAnsi="Times New Roman"/>
          <w:b/>
          <w:sz w:val="24"/>
          <w:szCs w:val="24"/>
          <w:lang w:val="lv-LV"/>
        </w:rPr>
      </w:pPr>
      <w:r w:rsidRPr="00011DCE">
        <w:rPr>
          <w:rFonts w:ascii="Times New Roman" w:hAnsi="Times New Roman"/>
          <w:b/>
          <w:sz w:val="24"/>
          <w:szCs w:val="24"/>
          <w:lang w:val="lv-LV"/>
        </w:rPr>
        <w:t>1</w:t>
      </w:r>
      <w:r w:rsidR="00F13AD0">
        <w:rPr>
          <w:rFonts w:ascii="Times New Roman" w:hAnsi="Times New Roman"/>
          <w:b/>
          <w:sz w:val="24"/>
          <w:szCs w:val="24"/>
          <w:lang w:val="lv-LV"/>
        </w:rPr>
        <w:t>7</w:t>
      </w:r>
      <w:r w:rsidRPr="00011DCE">
        <w:rPr>
          <w:rFonts w:ascii="Times New Roman" w:hAnsi="Times New Roman"/>
          <w:b/>
          <w:sz w:val="24"/>
          <w:szCs w:val="24"/>
          <w:lang w:val="lv-LV"/>
        </w:rPr>
        <w:t>. Drošība rotaļnodarbībās un pārtraukumos</w:t>
      </w:r>
    </w:p>
    <w:p w:rsidR="00E059F3" w:rsidRPr="00011DCE" w:rsidRDefault="00E059F3" w:rsidP="00475999">
      <w:pPr>
        <w:spacing w:after="0"/>
        <w:rPr>
          <w:rFonts w:ascii="Times New Roman" w:hAnsi="Times New Roman"/>
          <w:b/>
          <w:sz w:val="24"/>
          <w:szCs w:val="24"/>
          <w:lang w:val="lv-LV"/>
        </w:rPr>
      </w:pP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7</w:t>
      </w:r>
      <w:r w:rsidRPr="00011DCE">
        <w:rPr>
          <w:rFonts w:ascii="Times New Roman" w:hAnsi="Times New Roman"/>
          <w:sz w:val="24"/>
          <w:szCs w:val="24"/>
          <w:lang w:val="lv-LV"/>
        </w:rPr>
        <w:t xml:space="preserve">.1. Izglītojamiem nepārtraukti jābūt pedagogu uzmanības lokā.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7</w:t>
      </w:r>
      <w:r w:rsidRPr="00011DCE">
        <w:rPr>
          <w:rFonts w:ascii="Times New Roman" w:hAnsi="Times New Roman"/>
          <w:sz w:val="24"/>
          <w:szCs w:val="24"/>
          <w:lang w:val="lv-LV"/>
        </w:rPr>
        <w:t xml:space="preserve">.2. Pedagogi plāno izglītojamo darbību un apmācību tā, lai bērns būtu aizņemts.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7</w:t>
      </w:r>
      <w:r w:rsidRPr="00011DCE">
        <w:rPr>
          <w:rFonts w:ascii="Times New Roman" w:hAnsi="Times New Roman"/>
          <w:sz w:val="24"/>
          <w:szCs w:val="24"/>
          <w:lang w:val="lv-LV"/>
        </w:rPr>
        <w:t xml:space="preserve">.3. Atrodoties Iestādēs telpās, bērniem jāuzvedas klusi.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7</w:t>
      </w:r>
      <w:r w:rsidRPr="00011DCE">
        <w:rPr>
          <w:rFonts w:ascii="Times New Roman" w:hAnsi="Times New Roman"/>
          <w:sz w:val="24"/>
          <w:szCs w:val="24"/>
          <w:lang w:val="lv-LV"/>
        </w:rPr>
        <w:t xml:space="preserve">.4. Kustoties no vienas telpas uz citu, Izglītojamajiem jāstāv pāros vai viens pēc otra. </w:t>
      </w:r>
    </w:p>
    <w:p w:rsidR="00E059F3" w:rsidRPr="00011DCE" w:rsidRDefault="00E059F3" w:rsidP="00631B38">
      <w:pPr>
        <w:spacing w:after="0"/>
        <w:jc w:val="both"/>
        <w:rPr>
          <w:rFonts w:ascii="Times New Roman" w:hAnsi="Times New Roman"/>
          <w:sz w:val="24"/>
          <w:szCs w:val="24"/>
          <w:lang w:val="lv-LV"/>
        </w:rPr>
      </w:pPr>
      <w:r w:rsidRPr="00011DCE">
        <w:rPr>
          <w:rFonts w:ascii="Times New Roman" w:hAnsi="Times New Roman"/>
          <w:sz w:val="24"/>
          <w:szCs w:val="24"/>
          <w:lang w:val="lv-LV"/>
        </w:rPr>
        <w:t>1</w:t>
      </w:r>
      <w:r w:rsidR="00F13AD0">
        <w:rPr>
          <w:rFonts w:ascii="Times New Roman" w:hAnsi="Times New Roman"/>
          <w:sz w:val="24"/>
          <w:szCs w:val="24"/>
          <w:lang w:val="lv-LV"/>
        </w:rPr>
        <w:t>7</w:t>
      </w:r>
      <w:r w:rsidRPr="00011DCE">
        <w:rPr>
          <w:rFonts w:ascii="Times New Roman" w:hAnsi="Times New Roman"/>
          <w:sz w:val="24"/>
          <w:szCs w:val="24"/>
          <w:lang w:val="lv-LV"/>
        </w:rPr>
        <w:t xml:space="preserve">.5. Kustību spēlēm jābūt ar stingri noteiktiem noteikumiem. </w:t>
      </w:r>
    </w:p>
    <w:p w:rsidR="00E059F3" w:rsidRPr="00011DCE" w:rsidRDefault="00E059F3" w:rsidP="00475999">
      <w:pPr>
        <w:spacing w:after="0"/>
        <w:rPr>
          <w:rFonts w:ascii="Times New Roman" w:hAnsi="Times New Roman"/>
          <w:sz w:val="24"/>
          <w:szCs w:val="24"/>
          <w:lang w:val="lv-LV"/>
        </w:rPr>
      </w:pPr>
    </w:p>
    <w:p w:rsidR="00F13AD0" w:rsidRDefault="00F13AD0" w:rsidP="00F13AD0">
      <w:pPr>
        <w:spacing w:after="0"/>
        <w:jc w:val="center"/>
        <w:rPr>
          <w:rFonts w:ascii="Times New Roman" w:hAnsi="Times New Roman"/>
          <w:b/>
          <w:sz w:val="24"/>
          <w:szCs w:val="24"/>
          <w:lang w:val="lv-LV"/>
        </w:rPr>
      </w:pPr>
      <w:r>
        <w:rPr>
          <w:rFonts w:ascii="Times New Roman" w:hAnsi="Times New Roman"/>
          <w:b/>
          <w:sz w:val="24"/>
          <w:szCs w:val="24"/>
          <w:lang w:val="lv-LV"/>
        </w:rPr>
        <w:t>18. Nelaimes gadījumu izmeklēšana</w:t>
      </w:r>
    </w:p>
    <w:p w:rsidR="00F13AD0" w:rsidRDefault="00F13AD0" w:rsidP="00F13AD0">
      <w:pPr>
        <w:spacing w:after="0"/>
        <w:jc w:val="both"/>
        <w:rPr>
          <w:rFonts w:ascii="Times New Roman" w:hAnsi="Times New Roman"/>
          <w:b/>
          <w:sz w:val="24"/>
          <w:szCs w:val="24"/>
          <w:lang w:val="lv-LV"/>
        </w:rPr>
      </w:pP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18.1. Ja noticis nelaimes gadījums, pirmsskolas skolotājam un nelaimes gadījuma lieciniekam nekavējoties par to jāziņo iestādes vadītājam un iestādes māsai.</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18.2. Pedagogam nekavējoties jāorganizē pirmās palīdzības sniegšana nelaimes gadījumā cietušajam.</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18.3. Līdz nelaimes gadījuma izmeklēšanas komisijas darba sākumam jāsaglabā situācija, kādā tā bija notikuma brīdī, ja tas neapdraud apkārtējo dzīvību un veselību, neizraisa avārijas, ugunsgrēkus un netraucē mācību procesu.</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lastRenderedPageBreak/>
        <w:t>18.4. Iestādes vadītāja, uzzinot par nelaimes gadījumu, nekavējoties jāpaziņo cietušā vecākiem un telefoniski jāinformē Vispārējās un profesionālās izglītības pārvaldes administrācija.</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18.5. Nelaimes gadījumu izmeklē komisija, kuru norīko iestādes vadītāja.</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18.6. Izmeklēšanas komisija triju dienu laikā veic nelaimes gadījuma apstākļu izmeklēšanu, liecinieku un to personu noskaidrošanu, kuras pārkāpušas drošības prasības, pieprasa paskaidrojumus no tām.</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18.7. Pēc nelaimes gadījuma izmeklēšanas materiāliem komisija triju dienu laikā sastāda aktu par nelaimes gadījumu ar izglītojamo. Grupveida nelaimes gadījumā aktu sastāda katram cietušajam atsevišķi.</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18.8. Aktu par nelaimes gadījumu ar izglītojamo sastāda 3 eksemplāros, vienam no tiem pievienojot visus izmeklēšanas materiālus (liecinieku, atbildīgo personu paskaidrojumus, medicīniskos slēdzienus un citus dokumentus, kas raksturo notikumu vai arī šo dokumentu  kopijas).</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18.9. Visus akta eksemplārus iesniedz iestādes vadītājam, kurš pēc nelaimes gadījuma izmeklēšanas tos apstiprina.</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18.10. Aktu ne vēlāk ka triju dienu laikā pēc tā apstiprināšanas nosūta pa vienam eksemplāram:</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           18.10.1. cietušo vecākiem, vai personai, kura pārstāv tā intereses;</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           18.10.2. Vispārējās un profesionālās izglītības pārvaldei;</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           18.10.3. Izglītības iestādei (materiāli ir jāglabā </w:t>
      </w:r>
      <w:r w:rsidR="000C4230">
        <w:rPr>
          <w:rFonts w:ascii="Times New Roman" w:hAnsi="Times New Roman"/>
          <w:sz w:val="24"/>
          <w:szCs w:val="24"/>
          <w:lang w:val="lv-LV"/>
        </w:rPr>
        <w:t>45</w:t>
      </w:r>
      <w:r>
        <w:rPr>
          <w:rFonts w:ascii="Times New Roman" w:hAnsi="Times New Roman"/>
          <w:sz w:val="24"/>
          <w:szCs w:val="24"/>
          <w:lang w:val="lv-LV"/>
        </w:rPr>
        <w:t xml:space="preserve"> gadus iestādes arhīvā).</w:t>
      </w:r>
    </w:p>
    <w:p w:rsidR="00E059F3" w:rsidRPr="00011DCE" w:rsidRDefault="00E059F3" w:rsidP="00475999">
      <w:pPr>
        <w:spacing w:after="0"/>
        <w:rPr>
          <w:rFonts w:ascii="Times New Roman" w:hAnsi="Times New Roman"/>
          <w:sz w:val="24"/>
          <w:szCs w:val="24"/>
          <w:lang w:val="lv-LV"/>
        </w:rPr>
      </w:pPr>
    </w:p>
    <w:p w:rsidR="00F13AD0" w:rsidRDefault="00F13AD0" w:rsidP="00F13AD0">
      <w:pPr>
        <w:spacing w:after="0"/>
        <w:jc w:val="center"/>
        <w:rPr>
          <w:rFonts w:ascii="Times New Roman" w:hAnsi="Times New Roman"/>
          <w:b/>
          <w:sz w:val="24"/>
          <w:szCs w:val="24"/>
          <w:lang w:val="lv-LV"/>
        </w:rPr>
      </w:pPr>
      <w:r>
        <w:rPr>
          <w:rFonts w:ascii="Times New Roman" w:hAnsi="Times New Roman"/>
          <w:b/>
          <w:sz w:val="24"/>
          <w:szCs w:val="24"/>
          <w:lang w:val="lv-LV"/>
        </w:rPr>
        <w:t>1</w:t>
      </w:r>
      <w:r w:rsidR="003D3B69">
        <w:rPr>
          <w:rFonts w:ascii="Times New Roman" w:hAnsi="Times New Roman"/>
          <w:b/>
          <w:sz w:val="24"/>
          <w:szCs w:val="24"/>
          <w:lang w:val="lv-LV"/>
        </w:rPr>
        <w:t>9</w:t>
      </w:r>
      <w:r>
        <w:rPr>
          <w:rFonts w:ascii="Times New Roman" w:hAnsi="Times New Roman"/>
          <w:b/>
          <w:sz w:val="24"/>
          <w:szCs w:val="24"/>
          <w:lang w:val="lv-LV"/>
        </w:rPr>
        <w:t>. Drošības instrukcijas izglītojamiem</w:t>
      </w:r>
    </w:p>
    <w:p w:rsidR="00F13AD0" w:rsidRDefault="00F13AD0" w:rsidP="00F13AD0">
      <w:pPr>
        <w:spacing w:after="0"/>
        <w:jc w:val="both"/>
        <w:rPr>
          <w:rFonts w:ascii="Times New Roman" w:hAnsi="Times New Roman"/>
          <w:b/>
          <w:sz w:val="24"/>
          <w:szCs w:val="24"/>
          <w:lang w:val="lv-LV"/>
        </w:rPr>
      </w:pP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         Iestādē tik izstrādātas instrukcijas izglītojamiem, kuras nosaka bērnu uzvedību dažādas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situācijas un gadījumos: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17.1. Ugunsgrēkā [sk. pielikumi Nr. 3];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17.2. Pastaigā [sk. pielikumi Nr. 4];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17.3. Parkā, mežā [sk. pielikumi Nr. 5] ;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17.4. Sastopot kukaiņus [sk. pielikumi Nr. 6];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17.5. Svešie dzīvnieki [sk. pielikumi Nr. 7];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17.6. Sabiedriskā transportā [sk. pielikumi Nr. 8];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17.7. Ekskursijās un pārgājienos [sk. pielikumi Nr. 9];</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17.8. Bīstamie priekšmeti [sk. pielikumi Nr. 10];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17.9. Viens mājās [sk. pielikumi Nr. 11];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 xml:space="preserve">17.10. Ceļa šķērsošana [sk. pielikumi Nr. 12]; </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17.11. Sporta pasākuma dalībniekiem [sk. pielikumi Nr. 13];</w:t>
      </w:r>
    </w:p>
    <w:p w:rsidR="00F13AD0" w:rsidRDefault="00F13AD0" w:rsidP="00F13AD0">
      <w:pPr>
        <w:spacing w:after="0"/>
        <w:jc w:val="both"/>
        <w:rPr>
          <w:rFonts w:ascii="Times New Roman" w:hAnsi="Times New Roman"/>
          <w:sz w:val="24"/>
          <w:szCs w:val="24"/>
          <w:lang w:val="lv-LV"/>
        </w:rPr>
      </w:pPr>
      <w:r>
        <w:rPr>
          <w:rFonts w:ascii="Times New Roman" w:hAnsi="Times New Roman"/>
          <w:sz w:val="24"/>
          <w:szCs w:val="24"/>
          <w:lang w:val="lv-LV"/>
        </w:rPr>
        <w:t>17.12. Drošība uz ūdens un uz ledus [sk. pielikumi Nr. 14].</w:t>
      </w:r>
    </w:p>
    <w:p w:rsidR="00F13AD0" w:rsidRDefault="00F13AD0" w:rsidP="00631B38">
      <w:pPr>
        <w:spacing w:after="0"/>
        <w:jc w:val="center"/>
        <w:rPr>
          <w:rFonts w:ascii="Times New Roman" w:hAnsi="Times New Roman"/>
          <w:b/>
          <w:sz w:val="24"/>
          <w:szCs w:val="24"/>
          <w:lang w:val="lv-LV"/>
        </w:rPr>
      </w:pPr>
    </w:p>
    <w:p w:rsidR="00E059F3" w:rsidRPr="00011DCE" w:rsidRDefault="003D3B69" w:rsidP="00631B38">
      <w:pPr>
        <w:spacing w:after="0"/>
        <w:jc w:val="center"/>
        <w:rPr>
          <w:rFonts w:ascii="Times New Roman" w:hAnsi="Times New Roman"/>
          <w:b/>
          <w:sz w:val="24"/>
          <w:szCs w:val="24"/>
          <w:lang w:val="lv-LV"/>
        </w:rPr>
      </w:pPr>
      <w:r>
        <w:rPr>
          <w:rFonts w:ascii="Times New Roman" w:hAnsi="Times New Roman"/>
          <w:b/>
          <w:sz w:val="24"/>
          <w:szCs w:val="24"/>
          <w:lang w:val="lv-LV"/>
        </w:rPr>
        <w:t>20</w:t>
      </w:r>
      <w:r w:rsidR="00E059F3" w:rsidRPr="00011DCE">
        <w:rPr>
          <w:rFonts w:ascii="Times New Roman" w:hAnsi="Times New Roman"/>
          <w:b/>
          <w:sz w:val="24"/>
          <w:szCs w:val="24"/>
          <w:lang w:val="lv-LV"/>
        </w:rPr>
        <w:t>. Noslēguma jautājumi</w:t>
      </w:r>
    </w:p>
    <w:p w:rsidR="00E059F3" w:rsidRPr="00011DCE" w:rsidRDefault="00E059F3" w:rsidP="00475999">
      <w:pPr>
        <w:spacing w:after="0"/>
        <w:rPr>
          <w:rFonts w:ascii="Times New Roman" w:hAnsi="Times New Roman"/>
          <w:b/>
          <w:sz w:val="24"/>
          <w:szCs w:val="24"/>
          <w:lang w:val="lv-LV"/>
        </w:rPr>
      </w:pPr>
    </w:p>
    <w:p w:rsidR="00E059F3" w:rsidRPr="00011DCE" w:rsidRDefault="003D3B69" w:rsidP="00631B38">
      <w:pPr>
        <w:spacing w:after="0"/>
        <w:jc w:val="both"/>
        <w:rPr>
          <w:rFonts w:ascii="Times New Roman" w:hAnsi="Times New Roman"/>
          <w:sz w:val="24"/>
          <w:szCs w:val="24"/>
          <w:lang w:val="lv-LV"/>
        </w:rPr>
      </w:pPr>
      <w:r>
        <w:rPr>
          <w:rFonts w:ascii="Times New Roman" w:hAnsi="Times New Roman"/>
          <w:sz w:val="24"/>
          <w:szCs w:val="24"/>
          <w:lang w:val="lv-LV"/>
        </w:rPr>
        <w:t>20</w:t>
      </w:r>
      <w:r w:rsidR="00E059F3" w:rsidRPr="00011DCE">
        <w:rPr>
          <w:rFonts w:ascii="Times New Roman" w:hAnsi="Times New Roman"/>
          <w:sz w:val="24"/>
          <w:szCs w:val="24"/>
          <w:lang w:val="lv-LV"/>
        </w:rPr>
        <w:t>.1. Grozījumus un papildinājumus Noteikumos var ierosināt Iestādes dibinātājs, Iestādes vadītājs</w:t>
      </w:r>
      <w:r w:rsidR="00016C0A">
        <w:rPr>
          <w:rFonts w:ascii="Times New Roman" w:hAnsi="Times New Roman"/>
          <w:sz w:val="24"/>
          <w:szCs w:val="24"/>
          <w:lang w:val="lv-LV"/>
        </w:rPr>
        <w:t>,</w:t>
      </w:r>
      <w:r w:rsidR="00E059F3" w:rsidRPr="00011DCE">
        <w:rPr>
          <w:rFonts w:ascii="Times New Roman" w:hAnsi="Times New Roman"/>
          <w:sz w:val="24"/>
          <w:szCs w:val="24"/>
          <w:lang w:val="lv-LV"/>
        </w:rPr>
        <w:t xml:space="preserve"> pedagoģiskā padome, Iestādes padome. </w:t>
      </w:r>
    </w:p>
    <w:p w:rsidR="00E059F3" w:rsidRDefault="003D3B69" w:rsidP="00631B38">
      <w:pPr>
        <w:spacing w:after="0"/>
        <w:jc w:val="both"/>
        <w:rPr>
          <w:rFonts w:ascii="Times New Roman" w:hAnsi="Times New Roman"/>
          <w:sz w:val="24"/>
          <w:szCs w:val="24"/>
          <w:lang w:val="lv-LV"/>
        </w:rPr>
      </w:pPr>
      <w:r>
        <w:rPr>
          <w:rFonts w:ascii="Times New Roman" w:hAnsi="Times New Roman"/>
          <w:sz w:val="24"/>
          <w:szCs w:val="24"/>
          <w:lang w:val="lv-LV"/>
        </w:rPr>
        <w:t>20</w:t>
      </w:r>
      <w:r w:rsidR="00E059F3" w:rsidRPr="00011DCE">
        <w:rPr>
          <w:rFonts w:ascii="Times New Roman" w:hAnsi="Times New Roman"/>
          <w:sz w:val="24"/>
          <w:szCs w:val="24"/>
          <w:lang w:val="lv-LV"/>
        </w:rPr>
        <w:t xml:space="preserve">.2. Izmaiņas Drošības noteikumos saskaņo iestādes vadītāja. </w:t>
      </w:r>
    </w:p>
    <w:p w:rsidR="001319FD" w:rsidRDefault="001319FD" w:rsidP="00631B38">
      <w:pPr>
        <w:spacing w:after="0"/>
        <w:jc w:val="both"/>
        <w:rPr>
          <w:rFonts w:ascii="Times New Roman" w:hAnsi="Times New Roman"/>
          <w:sz w:val="24"/>
          <w:szCs w:val="24"/>
          <w:lang w:val="lv-LV"/>
        </w:rPr>
      </w:pPr>
    </w:p>
    <w:p w:rsidR="001319FD" w:rsidRDefault="001319FD" w:rsidP="00631B38">
      <w:pPr>
        <w:spacing w:after="0"/>
        <w:jc w:val="both"/>
        <w:rPr>
          <w:rFonts w:ascii="Times New Roman" w:hAnsi="Times New Roman"/>
          <w:sz w:val="24"/>
          <w:szCs w:val="24"/>
          <w:lang w:val="lv-LV"/>
        </w:rPr>
      </w:pPr>
    </w:p>
    <w:p w:rsidR="001319FD" w:rsidRDefault="001319FD" w:rsidP="00631B38">
      <w:pPr>
        <w:spacing w:after="0"/>
        <w:jc w:val="both"/>
        <w:rPr>
          <w:rFonts w:ascii="Times New Roman" w:hAnsi="Times New Roman"/>
          <w:sz w:val="24"/>
          <w:szCs w:val="24"/>
          <w:lang w:val="lv-LV"/>
        </w:rPr>
      </w:pPr>
    </w:p>
    <w:p w:rsidR="001319FD" w:rsidRDefault="001319FD" w:rsidP="00631B38">
      <w:pPr>
        <w:spacing w:after="0"/>
        <w:jc w:val="both"/>
        <w:rPr>
          <w:rFonts w:ascii="Times New Roman" w:hAnsi="Times New Roman"/>
          <w:sz w:val="24"/>
          <w:szCs w:val="24"/>
          <w:lang w:val="lv-LV"/>
        </w:rPr>
      </w:pPr>
    </w:p>
    <w:p w:rsidR="00E059F3" w:rsidRPr="00011DCE" w:rsidRDefault="001319FD" w:rsidP="0059027C">
      <w:pPr>
        <w:spacing w:after="0"/>
        <w:jc w:val="both"/>
        <w:rPr>
          <w:rFonts w:ascii="Times New Roman" w:hAnsi="Times New Roman"/>
          <w:sz w:val="24"/>
          <w:szCs w:val="24"/>
          <w:lang w:val="lv-LV"/>
        </w:rPr>
      </w:pPr>
      <w:r>
        <w:rPr>
          <w:rFonts w:ascii="Times New Roman" w:hAnsi="Times New Roman"/>
          <w:sz w:val="24"/>
          <w:szCs w:val="24"/>
          <w:lang w:val="lv-LV"/>
        </w:rPr>
        <w:t>Vadītāja</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V. Moiseja</w:t>
      </w:r>
    </w:p>
    <w:p w:rsidR="00E059F3" w:rsidRPr="00011DCE" w:rsidRDefault="003D3B69" w:rsidP="00F35874">
      <w:pPr>
        <w:pStyle w:val="ListParagraph"/>
        <w:spacing w:after="0"/>
        <w:ind w:left="0"/>
        <w:rPr>
          <w:rFonts w:ascii="Times New Roman" w:hAnsi="Times New Roman"/>
          <w:sz w:val="24"/>
          <w:szCs w:val="24"/>
          <w:lang w:val="lv-LV"/>
        </w:rPr>
      </w:pPr>
      <w:r>
        <w:rPr>
          <w:rFonts w:ascii="Times New Roman" w:hAnsi="Times New Roman"/>
          <w:i/>
          <w:sz w:val="24"/>
          <w:szCs w:val="24"/>
          <w:lang w:val="lv-LV"/>
        </w:rPr>
        <w:br w:type="page"/>
      </w:r>
      <w:r w:rsidR="00E059F3" w:rsidRPr="00011DCE">
        <w:rPr>
          <w:rFonts w:ascii="Times New Roman" w:hAnsi="Times New Roman"/>
          <w:sz w:val="24"/>
          <w:szCs w:val="24"/>
          <w:lang w:val="lv-LV"/>
        </w:rPr>
        <w:lastRenderedPageBreak/>
        <w:t xml:space="preserve"> </w:t>
      </w:r>
    </w:p>
    <w:p w:rsidR="00E059F3" w:rsidRPr="00011DCE" w:rsidRDefault="00E059F3" w:rsidP="00341670">
      <w:pPr>
        <w:pStyle w:val="ListParagraph"/>
        <w:spacing w:after="0"/>
        <w:ind w:left="0"/>
        <w:rPr>
          <w:rFonts w:ascii="Times New Roman" w:hAnsi="Times New Roman"/>
          <w:sz w:val="24"/>
          <w:szCs w:val="24"/>
          <w:lang w:val="lv-LV"/>
        </w:rPr>
      </w:pPr>
      <w:r w:rsidRPr="00011DCE">
        <w:rPr>
          <w:rFonts w:ascii="Times New Roman" w:hAnsi="Times New Roman"/>
          <w:sz w:val="24"/>
          <w:szCs w:val="24"/>
          <w:lang w:val="lv-LV"/>
        </w:rPr>
        <w:t>Ar savu parakstu apliecinu, ka ar Daugavpils pilsētas</w:t>
      </w:r>
      <w:r w:rsidR="00267A22">
        <w:rPr>
          <w:rFonts w:ascii="Times New Roman" w:hAnsi="Times New Roman"/>
          <w:sz w:val="24"/>
          <w:szCs w:val="24"/>
          <w:lang w:val="lv-LV"/>
        </w:rPr>
        <w:t xml:space="preserve"> </w:t>
      </w:r>
      <w:r w:rsidR="000236C4">
        <w:rPr>
          <w:rFonts w:ascii="Times New Roman" w:hAnsi="Times New Roman"/>
          <w:sz w:val="24"/>
          <w:szCs w:val="24"/>
          <w:lang w:val="lv-LV"/>
        </w:rPr>
        <w:t>1</w:t>
      </w:r>
      <w:r w:rsidRPr="00011DCE">
        <w:rPr>
          <w:rFonts w:ascii="Times New Roman" w:hAnsi="Times New Roman"/>
          <w:sz w:val="24"/>
          <w:szCs w:val="24"/>
          <w:lang w:val="lv-LV"/>
        </w:rPr>
        <w:t>.</w:t>
      </w:r>
      <w:r w:rsidR="000236C4">
        <w:rPr>
          <w:rFonts w:ascii="Times New Roman" w:hAnsi="Times New Roman"/>
          <w:sz w:val="24"/>
          <w:szCs w:val="24"/>
          <w:lang w:val="lv-LV"/>
        </w:rPr>
        <w:t xml:space="preserve"> </w:t>
      </w:r>
      <w:r w:rsidR="00041346">
        <w:rPr>
          <w:rFonts w:ascii="Times New Roman" w:hAnsi="Times New Roman"/>
          <w:sz w:val="24"/>
          <w:szCs w:val="24"/>
          <w:lang w:val="lv-LV"/>
        </w:rPr>
        <w:t>pirmsskolas</w:t>
      </w:r>
      <w:r w:rsidRPr="00011DCE">
        <w:rPr>
          <w:rFonts w:ascii="Times New Roman" w:hAnsi="Times New Roman"/>
          <w:sz w:val="24"/>
          <w:szCs w:val="24"/>
          <w:lang w:val="lv-LV"/>
        </w:rPr>
        <w:t xml:space="preserve"> izglītības iestādes Drošības noteikumiem esmu iepazīstināts un apņemos tos ievērot: </w:t>
      </w:r>
    </w:p>
    <w:tbl>
      <w:tblPr>
        <w:tblW w:w="79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860"/>
        <w:gridCol w:w="2118"/>
        <w:gridCol w:w="2118"/>
      </w:tblGrid>
      <w:tr w:rsidR="00EA5A77" w:rsidRPr="00EA5A77" w:rsidTr="004E6AE1">
        <w:trPr>
          <w:trHeight w:val="289"/>
        </w:trPr>
        <w:tc>
          <w:tcPr>
            <w:tcW w:w="837" w:type="dxa"/>
            <w:shd w:val="clear" w:color="auto" w:fill="auto"/>
            <w:vAlign w:val="center"/>
            <w:hideMark/>
          </w:tcPr>
          <w:p w:rsidR="00EA5A77" w:rsidRPr="004E6AE1" w:rsidRDefault="00EA5A77" w:rsidP="00EA5A77">
            <w:pPr>
              <w:spacing w:after="0"/>
              <w:jc w:val="center"/>
              <w:rPr>
                <w:rFonts w:ascii="Times New Roman" w:hAnsi="Times New Roman"/>
                <w:b/>
                <w:sz w:val="24"/>
                <w:szCs w:val="24"/>
                <w:lang w:val="lv-LV" w:eastAsia="lv-LV"/>
              </w:rPr>
            </w:pPr>
            <w:r w:rsidRPr="004E6AE1">
              <w:rPr>
                <w:rFonts w:ascii="Times New Roman" w:hAnsi="Times New Roman"/>
                <w:b/>
                <w:sz w:val="24"/>
                <w:szCs w:val="24"/>
                <w:lang w:val="lv-LV" w:eastAsia="lv-LV"/>
              </w:rPr>
              <w:t>N.p.k.</w:t>
            </w:r>
          </w:p>
        </w:tc>
        <w:tc>
          <w:tcPr>
            <w:tcW w:w="2860" w:type="dxa"/>
            <w:shd w:val="clear" w:color="auto" w:fill="auto"/>
            <w:vAlign w:val="center"/>
            <w:hideMark/>
          </w:tcPr>
          <w:p w:rsidR="00EA5A77" w:rsidRPr="004E6AE1" w:rsidRDefault="00EA5A77" w:rsidP="00EA5A77">
            <w:pPr>
              <w:spacing w:after="0"/>
              <w:jc w:val="center"/>
              <w:rPr>
                <w:rFonts w:ascii="Times New Roman" w:hAnsi="Times New Roman"/>
                <w:b/>
                <w:sz w:val="24"/>
                <w:szCs w:val="24"/>
                <w:lang w:val="lv-LV" w:eastAsia="lv-LV"/>
              </w:rPr>
            </w:pPr>
            <w:r w:rsidRPr="004E6AE1">
              <w:rPr>
                <w:rFonts w:ascii="Times New Roman" w:hAnsi="Times New Roman"/>
                <w:b/>
                <w:sz w:val="24"/>
                <w:szCs w:val="24"/>
                <w:lang w:val="lv-LV" w:eastAsia="lv-LV"/>
              </w:rPr>
              <w:t>Uzvārds, Vārds</w:t>
            </w:r>
          </w:p>
        </w:tc>
        <w:tc>
          <w:tcPr>
            <w:tcW w:w="2118" w:type="dxa"/>
            <w:shd w:val="clear" w:color="auto" w:fill="auto"/>
            <w:vAlign w:val="center"/>
            <w:hideMark/>
          </w:tcPr>
          <w:p w:rsidR="00EA5A77" w:rsidRPr="004E6AE1" w:rsidRDefault="00EA5A77" w:rsidP="00EA5A77">
            <w:pPr>
              <w:spacing w:after="0"/>
              <w:jc w:val="center"/>
              <w:rPr>
                <w:rFonts w:ascii="Times New Roman" w:hAnsi="Times New Roman"/>
                <w:b/>
                <w:sz w:val="24"/>
                <w:szCs w:val="24"/>
                <w:lang w:val="lv-LV" w:eastAsia="lv-LV"/>
              </w:rPr>
            </w:pPr>
            <w:r w:rsidRPr="004E6AE1">
              <w:rPr>
                <w:rFonts w:ascii="Times New Roman" w:hAnsi="Times New Roman"/>
                <w:b/>
                <w:sz w:val="24"/>
                <w:szCs w:val="24"/>
                <w:lang w:val="lv-LV" w:eastAsia="lv-LV"/>
              </w:rPr>
              <w:t>Paraksts</w:t>
            </w:r>
          </w:p>
        </w:tc>
        <w:tc>
          <w:tcPr>
            <w:tcW w:w="2118" w:type="dxa"/>
            <w:shd w:val="clear" w:color="auto" w:fill="auto"/>
            <w:vAlign w:val="center"/>
            <w:hideMark/>
          </w:tcPr>
          <w:p w:rsidR="00EA5A77" w:rsidRPr="004E6AE1" w:rsidRDefault="00EA5A77" w:rsidP="00EA5A77">
            <w:pPr>
              <w:spacing w:after="0"/>
              <w:jc w:val="center"/>
              <w:rPr>
                <w:rFonts w:ascii="Times New Roman" w:hAnsi="Times New Roman"/>
                <w:b/>
                <w:sz w:val="24"/>
                <w:szCs w:val="24"/>
                <w:lang w:val="lv-LV" w:eastAsia="lv-LV"/>
              </w:rPr>
            </w:pPr>
            <w:r w:rsidRPr="004E6AE1">
              <w:rPr>
                <w:rFonts w:ascii="Times New Roman" w:hAnsi="Times New Roman"/>
                <w:b/>
                <w:sz w:val="24"/>
                <w:szCs w:val="24"/>
                <w:lang w:val="lv-LV" w:eastAsia="lv-LV"/>
              </w:rPr>
              <w:t>Datums</w:t>
            </w: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D8250D">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EA5A77" w:rsidRPr="00EA5A77" w:rsidTr="00006696">
        <w:trPr>
          <w:trHeight w:val="340"/>
        </w:trPr>
        <w:tc>
          <w:tcPr>
            <w:tcW w:w="837" w:type="dxa"/>
            <w:shd w:val="clear" w:color="auto" w:fill="auto"/>
            <w:vAlign w:val="center"/>
          </w:tcPr>
          <w:p w:rsidR="00EA5A77" w:rsidRPr="00EA5A77" w:rsidRDefault="00EA5A77"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EA5A77" w:rsidRPr="00EA5A77" w:rsidRDefault="00EA5A77" w:rsidP="004E6AE1">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c>
          <w:tcPr>
            <w:tcW w:w="2118" w:type="dxa"/>
            <w:shd w:val="clear" w:color="auto" w:fill="auto"/>
            <w:vAlign w:val="center"/>
          </w:tcPr>
          <w:p w:rsidR="00EA5A77" w:rsidRPr="00EA5A77" w:rsidRDefault="00EA5A77" w:rsidP="00EA5A77">
            <w:pPr>
              <w:spacing w:after="0"/>
              <w:rPr>
                <w:rFonts w:ascii="Times New Roman" w:hAnsi="Times New Roman"/>
                <w:sz w:val="24"/>
                <w:szCs w:val="24"/>
                <w:lang w:val="lv-LV" w:eastAsia="lv-LV"/>
              </w:rPr>
            </w:pPr>
          </w:p>
        </w:tc>
      </w:tr>
      <w:tr w:rsidR="00D8250D" w:rsidRPr="00EA5A77" w:rsidTr="004E6AE1">
        <w:trPr>
          <w:trHeight w:val="340"/>
        </w:trPr>
        <w:tc>
          <w:tcPr>
            <w:tcW w:w="837" w:type="dxa"/>
            <w:shd w:val="clear" w:color="auto" w:fill="auto"/>
            <w:vAlign w:val="center"/>
          </w:tcPr>
          <w:p w:rsidR="00D8250D" w:rsidRPr="00EA5A77" w:rsidRDefault="00D8250D"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D8250D" w:rsidRPr="00EA5A77" w:rsidRDefault="00D8250D" w:rsidP="004E6AE1">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r>
      <w:tr w:rsidR="00D8250D" w:rsidRPr="00EA5A77" w:rsidTr="004E6AE1">
        <w:trPr>
          <w:trHeight w:val="340"/>
        </w:trPr>
        <w:tc>
          <w:tcPr>
            <w:tcW w:w="837" w:type="dxa"/>
            <w:shd w:val="clear" w:color="auto" w:fill="auto"/>
            <w:vAlign w:val="center"/>
          </w:tcPr>
          <w:p w:rsidR="00D8250D" w:rsidRPr="00EA5A77" w:rsidRDefault="00D8250D"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D8250D" w:rsidRPr="00EA5A77" w:rsidRDefault="00D8250D" w:rsidP="004E6AE1">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r>
      <w:tr w:rsidR="00D8250D" w:rsidRPr="00EA5A77" w:rsidTr="004E6AE1">
        <w:trPr>
          <w:trHeight w:val="340"/>
        </w:trPr>
        <w:tc>
          <w:tcPr>
            <w:tcW w:w="837" w:type="dxa"/>
            <w:shd w:val="clear" w:color="auto" w:fill="auto"/>
            <w:vAlign w:val="center"/>
          </w:tcPr>
          <w:p w:rsidR="00D8250D" w:rsidRPr="00EA5A77" w:rsidRDefault="00D8250D"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D8250D" w:rsidRPr="00EA5A77" w:rsidRDefault="00D8250D" w:rsidP="004E6AE1">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r>
      <w:tr w:rsidR="00D8250D" w:rsidRPr="00EA5A77" w:rsidTr="004E6AE1">
        <w:trPr>
          <w:trHeight w:val="340"/>
        </w:trPr>
        <w:tc>
          <w:tcPr>
            <w:tcW w:w="837" w:type="dxa"/>
            <w:shd w:val="clear" w:color="auto" w:fill="auto"/>
            <w:vAlign w:val="center"/>
          </w:tcPr>
          <w:p w:rsidR="00D8250D" w:rsidRPr="00EA5A77" w:rsidRDefault="00D8250D"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D8250D" w:rsidRPr="00EA5A77" w:rsidRDefault="00D8250D" w:rsidP="004E6AE1">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r>
      <w:tr w:rsidR="00D8250D" w:rsidRPr="00EA5A77" w:rsidTr="004E6AE1">
        <w:trPr>
          <w:trHeight w:val="340"/>
        </w:trPr>
        <w:tc>
          <w:tcPr>
            <w:tcW w:w="837" w:type="dxa"/>
            <w:shd w:val="clear" w:color="auto" w:fill="auto"/>
            <w:vAlign w:val="center"/>
          </w:tcPr>
          <w:p w:rsidR="00D8250D" w:rsidRPr="00EA5A77" w:rsidRDefault="00D8250D"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D8250D" w:rsidRPr="00EA5A77" w:rsidRDefault="00D8250D" w:rsidP="004E6AE1">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r>
      <w:tr w:rsidR="00D8250D" w:rsidRPr="00EA5A77" w:rsidTr="004E6AE1">
        <w:trPr>
          <w:trHeight w:val="340"/>
        </w:trPr>
        <w:tc>
          <w:tcPr>
            <w:tcW w:w="837" w:type="dxa"/>
            <w:shd w:val="clear" w:color="auto" w:fill="auto"/>
            <w:vAlign w:val="center"/>
          </w:tcPr>
          <w:p w:rsidR="00D8250D" w:rsidRPr="00EA5A77" w:rsidRDefault="00D8250D" w:rsidP="004E6AE1">
            <w:pPr>
              <w:numPr>
                <w:ilvl w:val="0"/>
                <w:numId w:val="18"/>
              </w:numPr>
              <w:spacing w:after="0"/>
              <w:ind w:left="530"/>
              <w:jc w:val="right"/>
              <w:rPr>
                <w:rFonts w:ascii="Times New Roman" w:hAnsi="Times New Roman"/>
                <w:sz w:val="24"/>
                <w:szCs w:val="24"/>
                <w:lang w:val="lv-LV" w:eastAsia="lv-LV"/>
              </w:rPr>
            </w:pPr>
          </w:p>
        </w:tc>
        <w:tc>
          <w:tcPr>
            <w:tcW w:w="2860" w:type="dxa"/>
            <w:shd w:val="clear" w:color="auto" w:fill="auto"/>
            <w:vAlign w:val="center"/>
          </w:tcPr>
          <w:p w:rsidR="00D8250D" w:rsidRPr="00EA5A77" w:rsidRDefault="00D8250D" w:rsidP="004E6AE1">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c>
          <w:tcPr>
            <w:tcW w:w="2118" w:type="dxa"/>
            <w:shd w:val="clear" w:color="auto" w:fill="auto"/>
            <w:vAlign w:val="center"/>
          </w:tcPr>
          <w:p w:rsidR="00D8250D" w:rsidRPr="00EA5A77" w:rsidRDefault="00D8250D" w:rsidP="00EA5A77">
            <w:pPr>
              <w:spacing w:after="0"/>
              <w:rPr>
                <w:rFonts w:ascii="Times New Roman" w:hAnsi="Times New Roman"/>
                <w:sz w:val="24"/>
                <w:szCs w:val="24"/>
                <w:lang w:val="lv-LV" w:eastAsia="lv-LV"/>
              </w:rPr>
            </w:pPr>
          </w:p>
        </w:tc>
      </w:tr>
    </w:tbl>
    <w:p w:rsidR="001319FD" w:rsidRDefault="001319FD" w:rsidP="00466492">
      <w:pPr>
        <w:rPr>
          <w:rFonts w:ascii="Times New Roman" w:hAnsi="Times New Roman"/>
          <w:i/>
          <w:sz w:val="24"/>
          <w:szCs w:val="24"/>
          <w:lang w:val="lv-LV"/>
        </w:rPr>
      </w:pPr>
    </w:p>
    <w:p w:rsidR="00E059F3" w:rsidRPr="00011DCE" w:rsidRDefault="001319FD" w:rsidP="00466492">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 xml:space="preserve">2. pielikums </w:t>
      </w:r>
    </w:p>
    <w:p w:rsidR="001319FD" w:rsidRPr="00011DCE" w:rsidRDefault="001319FD" w:rsidP="001319FD">
      <w:pPr>
        <w:pStyle w:val="ListParagraph"/>
        <w:spacing w:after="0"/>
        <w:ind w:left="405"/>
        <w:rPr>
          <w:rFonts w:ascii="Times New Roman" w:hAnsi="Times New Roman"/>
          <w:sz w:val="24"/>
          <w:szCs w:val="24"/>
          <w:lang w:val="lv-LV"/>
        </w:rPr>
      </w:pPr>
      <w:r w:rsidRPr="00011DCE">
        <w:rPr>
          <w:rFonts w:ascii="Times New Roman" w:hAnsi="Times New Roman"/>
          <w:sz w:val="24"/>
          <w:szCs w:val="24"/>
          <w:lang w:val="lv-LV"/>
        </w:rPr>
        <w:t>Ar savu parakstu apliecinu, ka ar Daugavpils pilsētas</w:t>
      </w:r>
      <w:r w:rsidR="00267A22">
        <w:rPr>
          <w:rFonts w:ascii="Times New Roman" w:hAnsi="Times New Roman"/>
          <w:sz w:val="24"/>
          <w:szCs w:val="24"/>
          <w:lang w:val="lv-LV"/>
        </w:rPr>
        <w:t xml:space="preserve"> </w:t>
      </w:r>
      <w:r>
        <w:rPr>
          <w:rFonts w:ascii="Times New Roman" w:hAnsi="Times New Roman"/>
          <w:sz w:val="24"/>
          <w:szCs w:val="24"/>
          <w:lang w:val="lv-LV"/>
        </w:rPr>
        <w:t>1</w:t>
      </w:r>
      <w:r w:rsidRPr="00011DCE">
        <w:rPr>
          <w:rFonts w:ascii="Times New Roman" w:hAnsi="Times New Roman"/>
          <w:sz w:val="24"/>
          <w:szCs w:val="24"/>
          <w:lang w:val="lv-LV"/>
        </w:rPr>
        <w:t>.</w:t>
      </w:r>
      <w:r>
        <w:rPr>
          <w:rFonts w:ascii="Times New Roman" w:hAnsi="Times New Roman"/>
          <w:sz w:val="24"/>
          <w:szCs w:val="24"/>
          <w:lang w:val="lv-LV"/>
        </w:rPr>
        <w:t xml:space="preserve"> </w:t>
      </w:r>
      <w:r w:rsidRPr="00011DCE">
        <w:rPr>
          <w:rFonts w:ascii="Times New Roman" w:hAnsi="Times New Roman"/>
          <w:sz w:val="24"/>
          <w:szCs w:val="24"/>
          <w:lang w:val="lv-LV"/>
        </w:rPr>
        <w:t xml:space="preserve">pirmsskolas  izglītības iestādes Drošības noteikumiem esmu iepazīstināts un apņemos tos ievērot: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560"/>
        <w:gridCol w:w="4394"/>
        <w:gridCol w:w="1984"/>
      </w:tblGrid>
      <w:tr w:rsidR="00D06A39" w:rsidRPr="00011DCE" w:rsidTr="00D06A39">
        <w:tc>
          <w:tcPr>
            <w:tcW w:w="675" w:type="dxa"/>
          </w:tcPr>
          <w:p w:rsidR="00D06A39" w:rsidRPr="00D06A39" w:rsidRDefault="00D06A39" w:rsidP="00D06A39">
            <w:pPr>
              <w:spacing w:after="0" w:line="240" w:lineRule="auto"/>
              <w:jc w:val="center"/>
              <w:rPr>
                <w:rFonts w:ascii="Times New Roman" w:hAnsi="Times New Roman"/>
                <w:b/>
                <w:sz w:val="24"/>
                <w:szCs w:val="24"/>
                <w:lang w:val="lv-LV"/>
              </w:rPr>
            </w:pPr>
            <w:r w:rsidRPr="00D06A39">
              <w:rPr>
                <w:rFonts w:ascii="Times New Roman" w:hAnsi="Times New Roman"/>
                <w:b/>
                <w:sz w:val="24"/>
                <w:szCs w:val="24"/>
                <w:lang w:val="lv-LV"/>
              </w:rPr>
              <w:t>Nr.</w:t>
            </w:r>
          </w:p>
          <w:p w:rsidR="00D06A39" w:rsidRPr="00D06A39" w:rsidRDefault="00D06A39" w:rsidP="00D06A39">
            <w:pPr>
              <w:spacing w:after="0" w:line="240" w:lineRule="auto"/>
              <w:jc w:val="center"/>
              <w:rPr>
                <w:rFonts w:ascii="Times New Roman" w:hAnsi="Times New Roman"/>
                <w:b/>
                <w:sz w:val="24"/>
                <w:szCs w:val="24"/>
                <w:lang w:val="lv-LV"/>
              </w:rPr>
            </w:pPr>
            <w:r w:rsidRPr="00D06A39">
              <w:rPr>
                <w:rFonts w:ascii="Times New Roman" w:hAnsi="Times New Roman"/>
                <w:b/>
                <w:sz w:val="24"/>
                <w:szCs w:val="24"/>
                <w:lang w:val="lv-LV"/>
              </w:rPr>
              <w:t>p.k.</w:t>
            </w:r>
          </w:p>
        </w:tc>
        <w:tc>
          <w:tcPr>
            <w:tcW w:w="1560" w:type="dxa"/>
          </w:tcPr>
          <w:p w:rsidR="00D06A39" w:rsidRPr="00D06A39" w:rsidRDefault="00D06A39" w:rsidP="00D06A39">
            <w:pPr>
              <w:spacing w:after="0" w:line="240" w:lineRule="auto"/>
              <w:jc w:val="center"/>
              <w:rPr>
                <w:rFonts w:ascii="Times New Roman" w:hAnsi="Times New Roman"/>
                <w:b/>
                <w:sz w:val="24"/>
                <w:szCs w:val="24"/>
                <w:lang w:val="lv-LV"/>
              </w:rPr>
            </w:pPr>
          </w:p>
          <w:p w:rsidR="00D06A39" w:rsidRPr="00D06A39" w:rsidRDefault="00D06A39" w:rsidP="00D06A39">
            <w:pPr>
              <w:spacing w:after="0" w:line="240" w:lineRule="auto"/>
              <w:jc w:val="center"/>
              <w:rPr>
                <w:rFonts w:ascii="Times New Roman" w:hAnsi="Times New Roman"/>
                <w:b/>
                <w:sz w:val="24"/>
                <w:szCs w:val="24"/>
                <w:lang w:val="lv-LV"/>
              </w:rPr>
            </w:pPr>
            <w:r w:rsidRPr="00D06A39">
              <w:rPr>
                <w:rFonts w:ascii="Times New Roman" w:hAnsi="Times New Roman"/>
                <w:b/>
                <w:sz w:val="24"/>
                <w:szCs w:val="24"/>
                <w:lang w:val="lv-LV"/>
              </w:rPr>
              <w:t>Datums</w:t>
            </w:r>
          </w:p>
        </w:tc>
        <w:tc>
          <w:tcPr>
            <w:tcW w:w="4394" w:type="dxa"/>
          </w:tcPr>
          <w:p w:rsidR="00D06A39" w:rsidRPr="00D06A39" w:rsidRDefault="00D06A39" w:rsidP="00D06A39">
            <w:pPr>
              <w:spacing w:after="0" w:line="240" w:lineRule="auto"/>
              <w:jc w:val="center"/>
              <w:rPr>
                <w:rFonts w:ascii="Times New Roman" w:hAnsi="Times New Roman"/>
                <w:b/>
                <w:sz w:val="24"/>
                <w:szCs w:val="24"/>
                <w:lang w:val="lv-LV"/>
              </w:rPr>
            </w:pPr>
          </w:p>
          <w:p w:rsidR="00D06A39" w:rsidRPr="00D06A39" w:rsidRDefault="00D06A39" w:rsidP="00D06A39">
            <w:pPr>
              <w:spacing w:after="0" w:line="240" w:lineRule="auto"/>
              <w:jc w:val="center"/>
              <w:rPr>
                <w:rFonts w:ascii="Times New Roman" w:hAnsi="Times New Roman"/>
                <w:b/>
                <w:sz w:val="24"/>
                <w:szCs w:val="24"/>
                <w:lang w:val="lv-LV"/>
              </w:rPr>
            </w:pPr>
            <w:r w:rsidRPr="00D06A39">
              <w:rPr>
                <w:rFonts w:ascii="Times New Roman" w:hAnsi="Times New Roman"/>
                <w:b/>
                <w:sz w:val="24"/>
                <w:szCs w:val="24"/>
                <w:lang w:val="lv-LV"/>
              </w:rPr>
              <w:t>Darbinieka vārds, uzvārds</w:t>
            </w:r>
          </w:p>
          <w:p w:rsidR="00D06A39" w:rsidRPr="00D06A39" w:rsidRDefault="00D06A39" w:rsidP="00D06A39">
            <w:pPr>
              <w:spacing w:after="0" w:line="240" w:lineRule="auto"/>
              <w:jc w:val="center"/>
              <w:rPr>
                <w:rFonts w:ascii="Times New Roman" w:hAnsi="Times New Roman"/>
                <w:b/>
                <w:sz w:val="24"/>
                <w:szCs w:val="24"/>
                <w:lang w:val="lv-LV"/>
              </w:rPr>
            </w:pPr>
          </w:p>
        </w:tc>
        <w:tc>
          <w:tcPr>
            <w:tcW w:w="1984" w:type="dxa"/>
          </w:tcPr>
          <w:p w:rsidR="00D06A39" w:rsidRPr="00D06A39" w:rsidRDefault="00D06A39" w:rsidP="00D06A39">
            <w:pPr>
              <w:spacing w:after="0" w:line="240" w:lineRule="auto"/>
              <w:jc w:val="center"/>
              <w:rPr>
                <w:rFonts w:ascii="Times New Roman" w:hAnsi="Times New Roman"/>
                <w:b/>
                <w:sz w:val="24"/>
                <w:szCs w:val="24"/>
                <w:lang w:val="lv-LV"/>
              </w:rPr>
            </w:pPr>
          </w:p>
          <w:p w:rsidR="00D06A39" w:rsidRPr="00D06A39" w:rsidRDefault="00D06A39" w:rsidP="00D06A39">
            <w:pPr>
              <w:spacing w:after="0" w:line="240" w:lineRule="auto"/>
              <w:jc w:val="center"/>
              <w:rPr>
                <w:rFonts w:ascii="Times New Roman" w:hAnsi="Times New Roman"/>
                <w:b/>
                <w:sz w:val="24"/>
                <w:szCs w:val="24"/>
                <w:lang w:val="lv-LV"/>
              </w:rPr>
            </w:pPr>
            <w:r w:rsidRPr="00D06A39">
              <w:rPr>
                <w:rFonts w:ascii="Times New Roman" w:hAnsi="Times New Roman"/>
                <w:b/>
                <w:sz w:val="24"/>
                <w:szCs w:val="24"/>
                <w:lang w:val="lv-LV"/>
              </w:rPr>
              <w:t>Paraksts</w:t>
            </w:r>
          </w:p>
          <w:p w:rsidR="00D06A39" w:rsidRPr="00D06A39" w:rsidRDefault="00D06A39" w:rsidP="00D06A39">
            <w:pPr>
              <w:spacing w:after="0" w:line="240" w:lineRule="auto"/>
              <w:jc w:val="center"/>
              <w:rPr>
                <w:rFonts w:ascii="Times New Roman" w:hAnsi="Times New Roman"/>
                <w:b/>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3.</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4.</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5.</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6.</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7.</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8.</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9.</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10</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11</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12.</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13.</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14.</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15.</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16.</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17.</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18.</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19.</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20.</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21.</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22.</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23.</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24.</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25.</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26.</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27.</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sidRPr="00011DCE">
              <w:rPr>
                <w:rFonts w:ascii="Times New Roman" w:hAnsi="Times New Roman"/>
                <w:sz w:val="24"/>
                <w:szCs w:val="24"/>
                <w:lang w:val="lv-LV"/>
              </w:rPr>
              <w:t>28.</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Pr>
                <w:rFonts w:ascii="Times New Roman" w:hAnsi="Times New Roman"/>
                <w:sz w:val="24"/>
                <w:szCs w:val="24"/>
                <w:lang w:val="lv-LV"/>
              </w:rPr>
              <w:t>29.</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r w:rsidR="00D06A39" w:rsidRPr="00011DCE" w:rsidTr="00D06A39">
        <w:tc>
          <w:tcPr>
            <w:tcW w:w="675" w:type="dxa"/>
          </w:tcPr>
          <w:p w:rsidR="00D06A39" w:rsidRPr="00011DCE" w:rsidRDefault="00D06A39" w:rsidP="009404E9">
            <w:pPr>
              <w:spacing w:after="0" w:line="240" w:lineRule="auto"/>
              <w:rPr>
                <w:rFonts w:ascii="Times New Roman" w:hAnsi="Times New Roman"/>
                <w:sz w:val="24"/>
                <w:szCs w:val="24"/>
                <w:lang w:val="lv-LV"/>
              </w:rPr>
            </w:pPr>
            <w:r>
              <w:rPr>
                <w:rFonts w:ascii="Times New Roman" w:hAnsi="Times New Roman"/>
                <w:sz w:val="24"/>
                <w:szCs w:val="24"/>
                <w:lang w:val="lv-LV"/>
              </w:rPr>
              <w:t>30.</w:t>
            </w:r>
          </w:p>
        </w:tc>
        <w:tc>
          <w:tcPr>
            <w:tcW w:w="1560" w:type="dxa"/>
          </w:tcPr>
          <w:p w:rsidR="00D06A39" w:rsidRPr="00011DCE" w:rsidRDefault="00D06A39" w:rsidP="009404E9">
            <w:pPr>
              <w:spacing w:after="0" w:line="240" w:lineRule="auto"/>
              <w:rPr>
                <w:rFonts w:ascii="Times New Roman" w:hAnsi="Times New Roman"/>
                <w:sz w:val="24"/>
                <w:szCs w:val="24"/>
                <w:lang w:val="lv-LV"/>
              </w:rPr>
            </w:pPr>
          </w:p>
        </w:tc>
        <w:tc>
          <w:tcPr>
            <w:tcW w:w="4394" w:type="dxa"/>
          </w:tcPr>
          <w:p w:rsidR="00D06A39" w:rsidRPr="00011DCE" w:rsidRDefault="00D06A39" w:rsidP="009404E9">
            <w:pPr>
              <w:spacing w:after="0" w:line="240" w:lineRule="auto"/>
              <w:rPr>
                <w:rFonts w:ascii="Times New Roman" w:hAnsi="Times New Roman"/>
                <w:sz w:val="24"/>
                <w:szCs w:val="24"/>
                <w:lang w:val="lv-LV"/>
              </w:rPr>
            </w:pPr>
          </w:p>
        </w:tc>
        <w:tc>
          <w:tcPr>
            <w:tcW w:w="1984" w:type="dxa"/>
          </w:tcPr>
          <w:p w:rsidR="00D06A39" w:rsidRPr="00011DCE" w:rsidRDefault="00D06A39" w:rsidP="009404E9">
            <w:pPr>
              <w:spacing w:after="0" w:line="240" w:lineRule="auto"/>
              <w:rPr>
                <w:rFonts w:ascii="Times New Roman" w:hAnsi="Times New Roman"/>
                <w:sz w:val="24"/>
                <w:szCs w:val="24"/>
                <w:lang w:val="lv-LV"/>
              </w:rPr>
            </w:pPr>
          </w:p>
        </w:tc>
      </w:tr>
    </w:tbl>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1319FD" w:rsidRDefault="001319FD" w:rsidP="00F8440F">
      <w:pPr>
        <w:rPr>
          <w:rFonts w:ascii="Times New Roman" w:hAnsi="Times New Roman"/>
          <w:i/>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 xml:space="preserve">3. pielikums </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 xml:space="preserve">      Ugunsgrēks</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Zvanīšu pa tālruni 01, 112;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Pateikšu kas noticis;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Nosaukšu savas dzīvesvietas adresi;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Neslēpšos;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Centīšos izskriet ārā;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Paziņošu kaimiņiem vai citiem pieaugušajiem par notikušo. </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 xml:space="preserve">4. pielikums </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Pastaigā</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Spēlēšu tikai tur, kur man atļauja pieaugušie;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Gadījumā, ja pie manis vēršas svešs cilvēks, saukšu pieaugušos;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Neko neņemšu no sveša cilvēka;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Ar bumbu spēlēšu pagalmā, tālāk no braukšanas ceļa .  </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5. pielikums</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Parkā, mežā</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Nelasīšu nepazīstamas ogas un augļus;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Neņemšu mutē nepazīstamus augļus un ogas (tas var būt indīgas)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Pēc pastaigas pirmkārt nomazgāšu rokas;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Neēdīšu svaigas sēnes;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Nelasīšu nepazīstamās sēnes. </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6. pielikums</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Sastopot kukaiņus</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Nekas neaiztikšu lapseņu perēkli;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Nekad neaiztikšu skudru pūzni;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Ievērošu kārtību, lai izvairīties no muša;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Sāpoša kodiena gadījumā nekavējoties griezties pie pieaugušajiem. </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7. pielikums</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Svešie dzīvnieki</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Neiešu klāt svešiem dzīvniekiem;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Neglāstīšu svešus kaķus un suņus;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Nekaitināšu dzīvniekus;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Ja pamanīšu, ka laukā ieskrēja kāds dzīvnieks, ātri paziņošu par to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pieaugušajiem.  </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8. pielikums</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Sabiedriskā transportā</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Sabiedrisko transportu izmanto tikai ar pieaugušajiem;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Sabiedriskajā transportā klusi un mierīgi;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Transporta kustības laikā neaiztiec durvis. </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9. pielikums</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Ekskursijās un pārgājienos</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Uzvedies klusi;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Turies pedagoga tuvumā;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Ja pamanīji, ka kāds no bērniem pazuda, nekavējoties paziņo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pedagogam;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Ja pie tevis vērsās nepazīstams cilvēks, pasauc pedagogu. </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10. pielikums</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Bīstamie priekšmeti</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Šķēres, adatas un nažus ņemam tikai kad pedagogs atļāva;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Dažādus personīgus sīkos priekšmetus atstāšu mājās;</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Neaiztikšu nepazīstamus un svešus priekšmetus;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Neņemšu mutē sīkos priekšmetus. </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sz w:val="24"/>
          <w:szCs w:val="24"/>
          <w:lang w:val="lv-LV"/>
        </w:rPr>
      </w:pPr>
      <w:r>
        <w:rPr>
          <w:rFonts w:ascii="Times New Roman" w:hAnsi="Times New Roman"/>
          <w:sz w:val="24"/>
          <w:szCs w:val="24"/>
          <w:lang w:val="lv-LV"/>
        </w:rPr>
        <w:br w:type="page"/>
      </w:r>
    </w:p>
    <w:p w:rsidR="00E059F3" w:rsidRPr="00011DCE" w:rsidRDefault="00E059F3" w:rsidP="00F8440F">
      <w:pPr>
        <w:rPr>
          <w:rFonts w:ascii="Times New Roman" w:hAnsi="Times New Roman"/>
          <w:i/>
          <w:sz w:val="24"/>
          <w:szCs w:val="24"/>
          <w:lang w:val="lv-LV"/>
        </w:rPr>
      </w:pPr>
      <w:r w:rsidRPr="00011DCE">
        <w:rPr>
          <w:rFonts w:ascii="Times New Roman" w:hAnsi="Times New Roman"/>
          <w:i/>
          <w:sz w:val="24"/>
          <w:szCs w:val="24"/>
          <w:lang w:val="lv-LV"/>
        </w:rPr>
        <w:t>11. pielikums</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Viens mājās</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Ja kāds zvana pie durvīm, es pat neiešu tam klāt;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Sērkociņi un šķiltavas – nav spēļmanta, ar tiem nespēlējas.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Nespēlēšos pie atvērta logā un uz balkona.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Stikla traukus lietošu uzmanīgi;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Aptieciņa ir tikai priekš pieaugušajiem;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Ja pieaugušo nav mājās neieslēgšu gāzes plīti, elektriskās iekārtas. </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12. pielikums</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Ceļa šķērsošana</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Šķēršu ielu tikai pēc luksofora signāla;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Es zinu ceļa zīmes un izmantoju tos, šķērsot ielu: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gājēju pāreja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zebra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drošības saliņa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Es zinu, ka šķērsot ielu bez luksofora, sākumā jāpaskatās pa kreisi, tad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aizejot līdz ceļa vidum, jāpaskatās palabi, pārliecināšoties, ka mašīnu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nav.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Ielu šķērsojam tikai atļautās vietās;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Nedrīkst spēlēties, vizināties ar ragaviņām, skuteri un riteni uz ceļa.</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F8440F">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13. pielikums</w:t>
      </w:r>
    </w:p>
    <w:p w:rsidR="00E059F3" w:rsidRPr="00011DCE" w:rsidRDefault="00E059F3" w:rsidP="00F8440F">
      <w:pPr>
        <w:rPr>
          <w:rFonts w:ascii="Times New Roman" w:hAnsi="Times New Roman"/>
          <w:b/>
          <w:sz w:val="24"/>
          <w:szCs w:val="24"/>
          <w:lang w:val="lv-LV"/>
        </w:rPr>
      </w:pPr>
      <w:r w:rsidRPr="00011DCE">
        <w:rPr>
          <w:rFonts w:ascii="Times New Roman" w:hAnsi="Times New Roman"/>
          <w:b/>
          <w:sz w:val="24"/>
          <w:szCs w:val="24"/>
          <w:lang w:val="lv-LV"/>
        </w:rPr>
        <w:t>Sporta pasākuma dalībniekiem</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Uzvedāmies klusi;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Uzmanīgi klausos pedagogus;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Ar citiem bērniem pasākumā laikā nerunāju un nespēlējos;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 xml:space="preserve">☼ Bez  pedagoga atļaujas neeju prom no pasākuma par ar saviem </w:t>
      </w:r>
    </w:p>
    <w:p w:rsidR="00E059F3" w:rsidRPr="00011DCE" w:rsidRDefault="00E059F3" w:rsidP="00F8440F">
      <w:pPr>
        <w:rPr>
          <w:rFonts w:ascii="Times New Roman" w:hAnsi="Times New Roman"/>
          <w:sz w:val="24"/>
          <w:szCs w:val="24"/>
          <w:lang w:val="lv-LV"/>
        </w:rPr>
      </w:pPr>
      <w:r w:rsidRPr="00011DCE">
        <w:rPr>
          <w:rFonts w:ascii="Times New Roman" w:hAnsi="Times New Roman"/>
          <w:sz w:val="24"/>
          <w:szCs w:val="24"/>
          <w:lang w:val="lv-LV"/>
        </w:rPr>
        <w:t>vecākiem.</w:t>
      </w: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E059F3" w:rsidP="00F8440F">
      <w:pPr>
        <w:rPr>
          <w:rFonts w:ascii="Times New Roman" w:hAnsi="Times New Roman"/>
          <w:sz w:val="24"/>
          <w:szCs w:val="24"/>
          <w:lang w:val="lv-LV"/>
        </w:rPr>
      </w:pPr>
    </w:p>
    <w:p w:rsidR="00E059F3" w:rsidRPr="00011DCE" w:rsidRDefault="003D3B69" w:rsidP="004B6D81">
      <w:pPr>
        <w:rPr>
          <w:rFonts w:ascii="Times New Roman" w:hAnsi="Times New Roman"/>
          <w:i/>
          <w:sz w:val="24"/>
          <w:szCs w:val="24"/>
          <w:lang w:val="lv-LV"/>
        </w:rPr>
      </w:pPr>
      <w:r>
        <w:rPr>
          <w:rFonts w:ascii="Times New Roman" w:hAnsi="Times New Roman"/>
          <w:i/>
          <w:sz w:val="24"/>
          <w:szCs w:val="24"/>
          <w:lang w:val="lv-LV"/>
        </w:rPr>
        <w:br w:type="page"/>
      </w:r>
      <w:r w:rsidR="00E059F3" w:rsidRPr="00011DCE">
        <w:rPr>
          <w:rFonts w:ascii="Times New Roman" w:hAnsi="Times New Roman"/>
          <w:i/>
          <w:sz w:val="24"/>
          <w:szCs w:val="24"/>
          <w:lang w:val="lv-LV"/>
        </w:rPr>
        <w:lastRenderedPageBreak/>
        <w:t>14. pielikums</w:t>
      </w:r>
    </w:p>
    <w:p w:rsidR="00E059F3" w:rsidRPr="00011DCE" w:rsidRDefault="00E059F3" w:rsidP="004B6D81">
      <w:pPr>
        <w:spacing w:after="0"/>
        <w:rPr>
          <w:rFonts w:ascii="Times New Roman" w:hAnsi="Times New Roman"/>
          <w:b/>
          <w:sz w:val="24"/>
          <w:szCs w:val="24"/>
          <w:lang w:val="lv-LV"/>
        </w:rPr>
      </w:pPr>
      <w:r w:rsidRPr="00011DCE">
        <w:rPr>
          <w:rFonts w:ascii="Times New Roman" w:hAnsi="Times New Roman"/>
          <w:b/>
          <w:sz w:val="24"/>
          <w:szCs w:val="24"/>
          <w:lang w:val="lv-LV"/>
        </w:rPr>
        <w:t xml:space="preserve">Uz ūdens un uz ledus </w:t>
      </w:r>
    </w:p>
    <w:p w:rsidR="00E059F3" w:rsidRPr="00011DCE" w:rsidRDefault="00E059F3" w:rsidP="004B6D81">
      <w:pPr>
        <w:spacing w:after="0"/>
        <w:rPr>
          <w:rFonts w:ascii="Times New Roman" w:hAnsi="Times New Roman"/>
          <w:b/>
          <w:sz w:val="24"/>
          <w:szCs w:val="24"/>
          <w:lang w:val="lv-LV"/>
        </w:rPr>
      </w:pPr>
    </w:p>
    <w:p w:rsidR="00E059F3" w:rsidRPr="00011DCE" w:rsidRDefault="00E059F3" w:rsidP="004B6D81">
      <w:pPr>
        <w:spacing w:after="0"/>
        <w:rPr>
          <w:rFonts w:ascii="Times New Roman" w:hAnsi="Times New Roman"/>
          <w:sz w:val="24"/>
          <w:szCs w:val="24"/>
          <w:lang w:val="lv-LV"/>
        </w:rPr>
      </w:pPr>
      <w:r w:rsidRPr="00011DCE">
        <w:rPr>
          <w:rFonts w:ascii="Times New Roman" w:hAnsi="Times New Roman"/>
          <w:sz w:val="24"/>
          <w:szCs w:val="24"/>
          <w:lang w:val="lv-LV"/>
        </w:rPr>
        <w:t xml:space="preserve"> ☼ Atrodos pie ūdens tikai pieaugušo klātbūtnē;</w:t>
      </w:r>
    </w:p>
    <w:p w:rsidR="00E059F3" w:rsidRPr="00011DCE" w:rsidRDefault="00E059F3" w:rsidP="004B6D81">
      <w:pPr>
        <w:spacing w:after="0"/>
        <w:rPr>
          <w:rFonts w:ascii="Times New Roman" w:hAnsi="Times New Roman"/>
          <w:sz w:val="24"/>
          <w:szCs w:val="24"/>
          <w:lang w:val="lv-LV"/>
        </w:rPr>
      </w:pPr>
    </w:p>
    <w:p w:rsidR="00E059F3" w:rsidRPr="00011DCE" w:rsidRDefault="00E059F3" w:rsidP="004B6D81">
      <w:pPr>
        <w:spacing w:after="0"/>
        <w:rPr>
          <w:rFonts w:ascii="Times New Roman" w:hAnsi="Times New Roman"/>
          <w:sz w:val="24"/>
          <w:szCs w:val="24"/>
          <w:lang w:val="lv-LV"/>
        </w:rPr>
      </w:pPr>
      <w:r w:rsidRPr="00011DCE">
        <w:rPr>
          <w:rFonts w:ascii="Times New Roman" w:hAnsi="Times New Roman"/>
          <w:sz w:val="24"/>
          <w:szCs w:val="24"/>
          <w:lang w:val="lv-LV"/>
        </w:rPr>
        <w:t xml:space="preserve">☼ Slīdoju un spēlēju hokeju  tikai  pieaugušo klātbūtnē speciāli nodrošinātas vietās; </w:t>
      </w:r>
    </w:p>
    <w:p w:rsidR="00E059F3" w:rsidRPr="00011DCE" w:rsidRDefault="00E059F3" w:rsidP="004B6D81">
      <w:pPr>
        <w:spacing w:after="0"/>
        <w:rPr>
          <w:rFonts w:ascii="Times New Roman" w:hAnsi="Times New Roman"/>
          <w:sz w:val="24"/>
          <w:szCs w:val="24"/>
          <w:lang w:val="lv-LV"/>
        </w:rPr>
      </w:pPr>
    </w:p>
    <w:p w:rsidR="00E059F3" w:rsidRPr="00011DCE" w:rsidRDefault="00E059F3" w:rsidP="004B6D81">
      <w:pPr>
        <w:spacing w:after="0" w:line="240" w:lineRule="auto"/>
        <w:rPr>
          <w:rFonts w:ascii="Times New Roman" w:hAnsi="Times New Roman"/>
          <w:sz w:val="24"/>
          <w:szCs w:val="24"/>
          <w:lang w:val="lv-LV"/>
        </w:rPr>
      </w:pPr>
      <w:r w:rsidRPr="00011DCE">
        <w:rPr>
          <w:rFonts w:ascii="Times New Roman" w:hAnsi="Times New Roman"/>
          <w:sz w:val="24"/>
          <w:szCs w:val="24"/>
          <w:lang w:val="lv-LV"/>
        </w:rPr>
        <w:t>☼ Sargos no krītošām lāstekām;</w:t>
      </w:r>
    </w:p>
    <w:p w:rsidR="00E059F3" w:rsidRPr="00011DCE" w:rsidRDefault="00E059F3" w:rsidP="004B6D81">
      <w:pPr>
        <w:spacing w:after="0" w:line="240" w:lineRule="auto"/>
        <w:rPr>
          <w:rFonts w:ascii="Times New Roman" w:hAnsi="Times New Roman"/>
          <w:sz w:val="24"/>
          <w:szCs w:val="24"/>
          <w:lang w:val="lv-LV"/>
        </w:rPr>
      </w:pPr>
    </w:p>
    <w:p w:rsidR="00E059F3" w:rsidRPr="00011DCE" w:rsidRDefault="00E059F3" w:rsidP="004B6D81">
      <w:pPr>
        <w:spacing w:after="0" w:line="240" w:lineRule="auto"/>
        <w:rPr>
          <w:rFonts w:ascii="Times New Roman" w:hAnsi="Times New Roman"/>
          <w:sz w:val="24"/>
          <w:szCs w:val="24"/>
          <w:lang w:val="lv-LV"/>
        </w:rPr>
      </w:pPr>
      <w:r w:rsidRPr="00011DCE">
        <w:rPr>
          <w:rFonts w:ascii="Times New Roman" w:hAnsi="Times New Roman"/>
          <w:sz w:val="24"/>
          <w:szCs w:val="24"/>
          <w:lang w:val="lv-LV"/>
        </w:rPr>
        <w:t>☼ Nepieskaros pie metālkonstrukcijām ar atklātām ķermeņa daļām;</w:t>
      </w:r>
    </w:p>
    <w:p w:rsidR="00E059F3" w:rsidRPr="00011DCE" w:rsidRDefault="00E059F3" w:rsidP="004B6D81">
      <w:pPr>
        <w:spacing w:after="0" w:line="240" w:lineRule="auto"/>
        <w:rPr>
          <w:rFonts w:ascii="Times New Roman" w:hAnsi="Times New Roman"/>
          <w:sz w:val="24"/>
          <w:szCs w:val="24"/>
          <w:lang w:val="lv-LV"/>
        </w:rPr>
      </w:pPr>
    </w:p>
    <w:p w:rsidR="00E059F3" w:rsidRPr="00011DCE" w:rsidRDefault="00E059F3" w:rsidP="004B6D81">
      <w:pPr>
        <w:spacing w:after="0" w:line="240" w:lineRule="auto"/>
        <w:rPr>
          <w:rFonts w:ascii="Times New Roman" w:hAnsi="Times New Roman"/>
          <w:sz w:val="24"/>
          <w:szCs w:val="24"/>
          <w:lang w:val="lv-LV"/>
        </w:rPr>
      </w:pPr>
      <w:r w:rsidRPr="00011DCE">
        <w:rPr>
          <w:rFonts w:ascii="Times New Roman" w:hAnsi="Times New Roman"/>
          <w:sz w:val="24"/>
          <w:szCs w:val="24"/>
          <w:lang w:val="lv-LV"/>
        </w:rPr>
        <w:t>☼ Neņemu mutē netīru sniegu, lāstekas.</w:t>
      </w:r>
    </w:p>
    <w:p w:rsidR="00E059F3" w:rsidRPr="00011DCE" w:rsidRDefault="00E059F3" w:rsidP="004B6D81">
      <w:pPr>
        <w:spacing w:after="0"/>
        <w:rPr>
          <w:rFonts w:ascii="Times New Roman" w:hAnsi="Times New Roman"/>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E059F3" w:rsidRPr="00011DCE" w:rsidRDefault="00E059F3" w:rsidP="00466492">
      <w:pPr>
        <w:rPr>
          <w:rFonts w:ascii="Times New Roman" w:hAnsi="Times New Roman"/>
          <w:i/>
          <w:sz w:val="24"/>
          <w:szCs w:val="24"/>
          <w:lang w:val="lv-LV"/>
        </w:rPr>
      </w:pPr>
    </w:p>
    <w:p w:rsidR="003D3B69" w:rsidRPr="00C126E1" w:rsidRDefault="003D3B69" w:rsidP="003D3B69">
      <w:pPr>
        <w:rPr>
          <w:rFonts w:ascii="Times New Roman" w:hAnsi="Times New Roman"/>
          <w:sz w:val="24"/>
          <w:szCs w:val="24"/>
          <w:lang w:val="lv-LV"/>
        </w:rPr>
      </w:pPr>
      <w:r>
        <w:rPr>
          <w:rFonts w:ascii="Times New Roman" w:hAnsi="Times New Roman"/>
          <w:sz w:val="24"/>
          <w:szCs w:val="24"/>
          <w:lang w:val="lv-LV"/>
        </w:rPr>
        <w:br w:type="page"/>
      </w:r>
      <w:r w:rsidRPr="00C126E1">
        <w:rPr>
          <w:rFonts w:ascii="Times New Roman" w:hAnsi="Times New Roman"/>
          <w:sz w:val="24"/>
          <w:szCs w:val="24"/>
          <w:lang w:val="lv-LV"/>
        </w:rPr>
        <w:lastRenderedPageBreak/>
        <w:t xml:space="preserve">Grupas Nr._____ </w:t>
      </w:r>
    </w:p>
    <w:p w:rsidR="003D3B69" w:rsidRPr="00C126E1" w:rsidRDefault="003D3B69" w:rsidP="003D3B69">
      <w:pPr>
        <w:spacing w:after="0"/>
        <w:rPr>
          <w:rFonts w:ascii="Times New Roman" w:hAnsi="Times New Roman"/>
          <w:sz w:val="24"/>
          <w:szCs w:val="24"/>
          <w:lang w:val="lv-LV"/>
        </w:rPr>
      </w:pPr>
      <w:r w:rsidRPr="00C126E1">
        <w:rPr>
          <w:rFonts w:ascii="Times New Roman" w:hAnsi="Times New Roman"/>
          <w:sz w:val="24"/>
          <w:szCs w:val="24"/>
          <w:lang w:val="lv-LV"/>
        </w:rPr>
        <w:t xml:space="preserve">Ar savu parakstu apliecinu, ka ar Daugavpils pilsētas </w:t>
      </w:r>
      <w:r>
        <w:rPr>
          <w:rFonts w:ascii="Times New Roman" w:hAnsi="Times New Roman"/>
          <w:sz w:val="24"/>
          <w:szCs w:val="24"/>
          <w:lang w:val="lv-LV"/>
        </w:rPr>
        <w:t>1</w:t>
      </w:r>
      <w:r w:rsidRPr="00C126E1">
        <w:rPr>
          <w:rFonts w:ascii="Times New Roman" w:hAnsi="Times New Roman"/>
          <w:sz w:val="24"/>
          <w:szCs w:val="24"/>
          <w:lang w:val="lv-LV"/>
        </w:rPr>
        <w:t xml:space="preserve">.pirmsskolas  izglītības iestādes Drošības noteikumiem esmu iepazīstināts un apņemos tos ievērot: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560"/>
        <w:gridCol w:w="2693"/>
        <w:gridCol w:w="3118"/>
        <w:gridCol w:w="1525"/>
      </w:tblGrid>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Nr.</w:t>
            </w:r>
          </w:p>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 xml:space="preserve">p.k.   </w:t>
            </w:r>
          </w:p>
        </w:tc>
        <w:tc>
          <w:tcPr>
            <w:tcW w:w="1560"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 xml:space="preserve">   </w:t>
            </w:r>
          </w:p>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 xml:space="preserve">    Datums</w:t>
            </w:r>
          </w:p>
        </w:tc>
        <w:tc>
          <w:tcPr>
            <w:tcW w:w="2693" w:type="dxa"/>
          </w:tcPr>
          <w:p w:rsidR="003D3B69" w:rsidRPr="00C126E1" w:rsidRDefault="003D3B69" w:rsidP="00341670">
            <w:pPr>
              <w:spacing w:after="0" w:line="240" w:lineRule="auto"/>
              <w:rPr>
                <w:rFonts w:ascii="Times New Roman" w:hAnsi="Times New Roman"/>
                <w:sz w:val="24"/>
                <w:szCs w:val="24"/>
                <w:lang w:val="lv-LV"/>
              </w:rPr>
            </w:pPr>
          </w:p>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Bērna vārds, uzvārds</w:t>
            </w:r>
          </w:p>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 xml:space="preserve">     </w:t>
            </w:r>
          </w:p>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 xml:space="preserve"> Vecāka vārds, uzvārds </w:t>
            </w:r>
          </w:p>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 xml:space="preserve">  </w:t>
            </w:r>
          </w:p>
        </w:tc>
        <w:tc>
          <w:tcPr>
            <w:tcW w:w="152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 xml:space="preserve">                     </w:t>
            </w:r>
          </w:p>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 xml:space="preserve">   Paraksts</w:t>
            </w:r>
          </w:p>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3.</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4.</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5.</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6.</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7.</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8.</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9.</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10</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11</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12.</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13.</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14.</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15.</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16.</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17.</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18.</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19.</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20.</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21.</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22.</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23.</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24.</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25.</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26.</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27.</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r w:rsidR="003D3B69" w:rsidRPr="00C126E1" w:rsidTr="00341670">
        <w:tc>
          <w:tcPr>
            <w:tcW w:w="675" w:type="dxa"/>
          </w:tcPr>
          <w:p w:rsidR="003D3B69" w:rsidRPr="00C126E1" w:rsidRDefault="003D3B69" w:rsidP="00341670">
            <w:pPr>
              <w:spacing w:after="0" w:line="240" w:lineRule="auto"/>
              <w:rPr>
                <w:rFonts w:ascii="Times New Roman" w:hAnsi="Times New Roman"/>
                <w:sz w:val="24"/>
                <w:szCs w:val="24"/>
                <w:lang w:val="lv-LV"/>
              </w:rPr>
            </w:pPr>
            <w:r w:rsidRPr="00C126E1">
              <w:rPr>
                <w:rFonts w:ascii="Times New Roman" w:hAnsi="Times New Roman"/>
                <w:sz w:val="24"/>
                <w:szCs w:val="24"/>
                <w:lang w:val="lv-LV"/>
              </w:rPr>
              <w:t>28.</w:t>
            </w:r>
          </w:p>
        </w:tc>
        <w:tc>
          <w:tcPr>
            <w:tcW w:w="1560" w:type="dxa"/>
          </w:tcPr>
          <w:p w:rsidR="003D3B69" w:rsidRPr="00C126E1" w:rsidRDefault="003D3B69" w:rsidP="00341670">
            <w:pPr>
              <w:spacing w:after="0" w:line="240" w:lineRule="auto"/>
              <w:rPr>
                <w:rFonts w:ascii="Times New Roman" w:hAnsi="Times New Roman"/>
                <w:sz w:val="24"/>
                <w:szCs w:val="24"/>
                <w:lang w:val="lv-LV"/>
              </w:rPr>
            </w:pPr>
          </w:p>
        </w:tc>
        <w:tc>
          <w:tcPr>
            <w:tcW w:w="2693" w:type="dxa"/>
          </w:tcPr>
          <w:p w:rsidR="003D3B69" w:rsidRPr="00C126E1" w:rsidRDefault="003D3B69" w:rsidP="00341670">
            <w:pPr>
              <w:spacing w:after="0" w:line="240" w:lineRule="auto"/>
              <w:rPr>
                <w:rFonts w:ascii="Times New Roman" w:hAnsi="Times New Roman"/>
                <w:sz w:val="24"/>
                <w:szCs w:val="24"/>
                <w:lang w:val="lv-LV"/>
              </w:rPr>
            </w:pPr>
          </w:p>
        </w:tc>
        <w:tc>
          <w:tcPr>
            <w:tcW w:w="3118" w:type="dxa"/>
          </w:tcPr>
          <w:p w:rsidR="003D3B69" w:rsidRPr="00C126E1" w:rsidRDefault="003D3B69" w:rsidP="00341670">
            <w:pPr>
              <w:spacing w:after="0" w:line="240" w:lineRule="auto"/>
              <w:rPr>
                <w:rFonts w:ascii="Times New Roman" w:hAnsi="Times New Roman"/>
                <w:sz w:val="24"/>
                <w:szCs w:val="24"/>
                <w:lang w:val="lv-LV"/>
              </w:rPr>
            </w:pPr>
          </w:p>
        </w:tc>
        <w:tc>
          <w:tcPr>
            <w:tcW w:w="1525" w:type="dxa"/>
          </w:tcPr>
          <w:p w:rsidR="003D3B69" w:rsidRPr="00C126E1" w:rsidRDefault="003D3B69" w:rsidP="00341670">
            <w:pPr>
              <w:spacing w:after="0" w:line="240" w:lineRule="auto"/>
              <w:rPr>
                <w:rFonts w:ascii="Times New Roman" w:hAnsi="Times New Roman"/>
                <w:sz w:val="24"/>
                <w:szCs w:val="24"/>
                <w:lang w:val="lv-LV"/>
              </w:rPr>
            </w:pPr>
          </w:p>
        </w:tc>
      </w:tr>
    </w:tbl>
    <w:p w:rsidR="00E059F3" w:rsidRPr="00011DCE" w:rsidRDefault="00E059F3" w:rsidP="00466492">
      <w:pPr>
        <w:rPr>
          <w:rFonts w:ascii="Times New Roman" w:hAnsi="Times New Roman"/>
          <w:i/>
          <w:sz w:val="24"/>
          <w:szCs w:val="24"/>
          <w:lang w:val="lv-LV"/>
        </w:rPr>
      </w:pPr>
    </w:p>
    <w:sectPr w:rsidR="00E059F3" w:rsidRPr="00011DCE" w:rsidSect="00E3187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E1" w:rsidRDefault="002450E1" w:rsidP="001319FD">
      <w:pPr>
        <w:spacing w:after="0" w:line="240" w:lineRule="auto"/>
      </w:pPr>
      <w:r>
        <w:separator/>
      </w:r>
    </w:p>
  </w:endnote>
  <w:endnote w:type="continuationSeparator" w:id="0">
    <w:p w:rsidR="002450E1" w:rsidRDefault="002450E1" w:rsidP="0013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E1" w:rsidRDefault="002450E1" w:rsidP="001319FD">
      <w:pPr>
        <w:spacing w:after="0" w:line="240" w:lineRule="auto"/>
      </w:pPr>
      <w:r>
        <w:separator/>
      </w:r>
    </w:p>
  </w:footnote>
  <w:footnote w:type="continuationSeparator" w:id="0">
    <w:p w:rsidR="002450E1" w:rsidRDefault="002450E1" w:rsidP="0013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0C5F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BDABFF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821CC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CECC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BDC82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F04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28D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10F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C0E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D6A8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0828"/>
    <w:multiLevelType w:val="hybridMultilevel"/>
    <w:tmpl w:val="17EE6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76840E0"/>
    <w:multiLevelType w:val="hybridMultilevel"/>
    <w:tmpl w:val="80500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05AC2"/>
    <w:multiLevelType w:val="hybridMultilevel"/>
    <w:tmpl w:val="36E07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44F17"/>
    <w:multiLevelType w:val="hybridMultilevel"/>
    <w:tmpl w:val="C5366310"/>
    <w:lvl w:ilvl="0" w:tplc="BEFE9C36">
      <w:start w:val="1"/>
      <w:numFmt w:val="bullet"/>
      <w:lvlText w:val="-"/>
      <w:lvlJc w:val="left"/>
      <w:pPr>
        <w:tabs>
          <w:tab w:val="num" w:pos="720"/>
        </w:tabs>
        <w:ind w:left="720" w:hanging="360"/>
      </w:pPr>
      <w:rPr>
        <w:rFonts w:ascii="Sitka Display" w:hAnsi="Sitka Display"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B2159"/>
    <w:multiLevelType w:val="hybridMultilevel"/>
    <w:tmpl w:val="CDE0B7D8"/>
    <w:lvl w:ilvl="0" w:tplc="8F96EC46">
      <w:start w:val="1"/>
      <w:numFmt w:val="decimal"/>
      <w:lvlText w:val="%1."/>
      <w:lvlJc w:val="left"/>
      <w:pPr>
        <w:ind w:left="405" w:hanging="360"/>
      </w:pPr>
      <w:rPr>
        <w:rFonts w:cs="Times New Roman" w:hint="default"/>
        <w:i/>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5" w15:restartNumberingAfterBreak="0">
    <w:nsid w:val="2A524291"/>
    <w:multiLevelType w:val="hybridMultilevel"/>
    <w:tmpl w:val="C6703FC8"/>
    <w:lvl w:ilvl="0" w:tplc="FD86908C">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6" w15:restartNumberingAfterBreak="0">
    <w:nsid w:val="401D4A47"/>
    <w:multiLevelType w:val="hybridMultilevel"/>
    <w:tmpl w:val="D8667CDC"/>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7" w15:restartNumberingAfterBreak="0">
    <w:nsid w:val="55A60A9C"/>
    <w:multiLevelType w:val="hybridMultilevel"/>
    <w:tmpl w:val="8D9C0006"/>
    <w:lvl w:ilvl="0" w:tplc="BEFE9C36">
      <w:start w:val="1"/>
      <w:numFmt w:val="bullet"/>
      <w:lvlText w:val="-"/>
      <w:lvlJc w:val="left"/>
      <w:pPr>
        <w:ind w:left="720" w:hanging="360"/>
      </w:pPr>
      <w:rPr>
        <w:rFonts w:ascii="Sitka Display" w:hAnsi="Sitka Display"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7F43DB"/>
    <w:multiLevelType w:val="hybridMultilevel"/>
    <w:tmpl w:val="F5985D5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15:restartNumberingAfterBreak="0">
    <w:nsid w:val="76A2668F"/>
    <w:multiLevelType w:val="hybridMultilevel"/>
    <w:tmpl w:val="88665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C94CFD"/>
    <w:multiLevelType w:val="hybridMultilevel"/>
    <w:tmpl w:val="13DAE74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0"/>
  </w:num>
  <w:num w:numId="2">
    <w:abstractNumId w:val="18"/>
  </w:num>
  <w:num w:numId="3">
    <w:abstractNumId w:val="16"/>
  </w:num>
  <w:num w:numId="4">
    <w:abstractNumId w:val="19"/>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0"/>
  </w:num>
  <w:num w:numId="19">
    <w:abstractNumId w:val="13"/>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40F"/>
    <w:rsid w:val="00006696"/>
    <w:rsid w:val="00011DCE"/>
    <w:rsid w:val="00016C0A"/>
    <w:rsid w:val="00022C46"/>
    <w:rsid w:val="000236C4"/>
    <w:rsid w:val="00041346"/>
    <w:rsid w:val="000A595E"/>
    <w:rsid w:val="000A6E80"/>
    <w:rsid w:val="000B160F"/>
    <w:rsid w:val="000C4230"/>
    <w:rsid w:val="001106AD"/>
    <w:rsid w:val="00120DA7"/>
    <w:rsid w:val="001319FD"/>
    <w:rsid w:val="00183B5F"/>
    <w:rsid w:val="001A38B0"/>
    <w:rsid w:val="00242BF7"/>
    <w:rsid w:val="002450E1"/>
    <w:rsid w:val="00264A11"/>
    <w:rsid w:val="00267A22"/>
    <w:rsid w:val="0027114B"/>
    <w:rsid w:val="0028360E"/>
    <w:rsid w:val="00287A3F"/>
    <w:rsid w:val="002A0483"/>
    <w:rsid w:val="002D0870"/>
    <w:rsid w:val="002E77F9"/>
    <w:rsid w:val="002F2515"/>
    <w:rsid w:val="00341670"/>
    <w:rsid w:val="003572CF"/>
    <w:rsid w:val="003963F5"/>
    <w:rsid w:val="003A59B0"/>
    <w:rsid w:val="003C5E5D"/>
    <w:rsid w:val="003D3B69"/>
    <w:rsid w:val="004137AB"/>
    <w:rsid w:val="00450093"/>
    <w:rsid w:val="00462062"/>
    <w:rsid w:val="00466492"/>
    <w:rsid w:val="00475999"/>
    <w:rsid w:val="004B6D81"/>
    <w:rsid w:val="004C19D6"/>
    <w:rsid w:val="004E13C6"/>
    <w:rsid w:val="004E6AE1"/>
    <w:rsid w:val="004F7F13"/>
    <w:rsid w:val="00513247"/>
    <w:rsid w:val="00521620"/>
    <w:rsid w:val="00552786"/>
    <w:rsid w:val="0059023E"/>
    <w:rsid w:val="0059027C"/>
    <w:rsid w:val="005B2D7C"/>
    <w:rsid w:val="00631B38"/>
    <w:rsid w:val="00635633"/>
    <w:rsid w:val="00666368"/>
    <w:rsid w:val="006A02DB"/>
    <w:rsid w:val="006B1BBD"/>
    <w:rsid w:val="006B6B10"/>
    <w:rsid w:val="006D3D2B"/>
    <w:rsid w:val="006D492B"/>
    <w:rsid w:val="006F7E70"/>
    <w:rsid w:val="00736FA4"/>
    <w:rsid w:val="00744A3F"/>
    <w:rsid w:val="00752D4E"/>
    <w:rsid w:val="0078250A"/>
    <w:rsid w:val="00793667"/>
    <w:rsid w:val="007B6B2D"/>
    <w:rsid w:val="007D7BE4"/>
    <w:rsid w:val="007E432A"/>
    <w:rsid w:val="00815783"/>
    <w:rsid w:val="00816A04"/>
    <w:rsid w:val="008666B8"/>
    <w:rsid w:val="008933EF"/>
    <w:rsid w:val="008E53AF"/>
    <w:rsid w:val="00922243"/>
    <w:rsid w:val="00935315"/>
    <w:rsid w:val="009404E9"/>
    <w:rsid w:val="00963353"/>
    <w:rsid w:val="00A11106"/>
    <w:rsid w:val="00A15AD7"/>
    <w:rsid w:val="00A34DAA"/>
    <w:rsid w:val="00A37B12"/>
    <w:rsid w:val="00AB3827"/>
    <w:rsid w:val="00AC4006"/>
    <w:rsid w:val="00AC5781"/>
    <w:rsid w:val="00AE33D4"/>
    <w:rsid w:val="00B229C3"/>
    <w:rsid w:val="00B56613"/>
    <w:rsid w:val="00B56899"/>
    <w:rsid w:val="00B62866"/>
    <w:rsid w:val="00B71411"/>
    <w:rsid w:val="00B92EED"/>
    <w:rsid w:val="00BA25A7"/>
    <w:rsid w:val="00BE11C3"/>
    <w:rsid w:val="00BE3ACD"/>
    <w:rsid w:val="00BE72C2"/>
    <w:rsid w:val="00C42B97"/>
    <w:rsid w:val="00C47F89"/>
    <w:rsid w:val="00CC2A31"/>
    <w:rsid w:val="00CC2F20"/>
    <w:rsid w:val="00CE55CD"/>
    <w:rsid w:val="00CF2A5F"/>
    <w:rsid w:val="00D00ACF"/>
    <w:rsid w:val="00D04ED5"/>
    <w:rsid w:val="00D06A39"/>
    <w:rsid w:val="00D12D85"/>
    <w:rsid w:val="00D37918"/>
    <w:rsid w:val="00D73D47"/>
    <w:rsid w:val="00D8250D"/>
    <w:rsid w:val="00D91521"/>
    <w:rsid w:val="00DB5FF4"/>
    <w:rsid w:val="00DB6A43"/>
    <w:rsid w:val="00DC37C4"/>
    <w:rsid w:val="00DE2E1A"/>
    <w:rsid w:val="00DE7738"/>
    <w:rsid w:val="00E04A0A"/>
    <w:rsid w:val="00E059F3"/>
    <w:rsid w:val="00E22FC1"/>
    <w:rsid w:val="00E31871"/>
    <w:rsid w:val="00E36653"/>
    <w:rsid w:val="00E65C9A"/>
    <w:rsid w:val="00E66D6F"/>
    <w:rsid w:val="00E924C6"/>
    <w:rsid w:val="00EA5A77"/>
    <w:rsid w:val="00ED712E"/>
    <w:rsid w:val="00EE489F"/>
    <w:rsid w:val="00EF37CD"/>
    <w:rsid w:val="00F13AD0"/>
    <w:rsid w:val="00F17177"/>
    <w:rsid w:val="00F35874"/>
    <w:rsid w:val="00F476AC"/>
    <w:rsid w:val="00F503A3"/>
    <w:rsid w:val="00F5601E"/>
    <w:rsid w:val="00F72EBF"/>
    <w:rsid w:val="00F74820"/>
    <w:rsid w:val="00F8440F"/>
    <w:rsid w:val="00FA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38DD0071"/>
  <w15:docId w15:val="{36159B72-79B1-4F17-9214-EF9BD9B9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7C4"/>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FC1"/>
    <w:pPr>
      <w:ind w:left="720"/>
      <w:contextualSpacing/>
    </w:pPr>
  </w:style>
  <w:style w:type="table" w:styleId="TableGrid">
    <w:name w:val="Table Grid"/>
    <w:basedOn w:val="TableNormal"/>
    <w:uiPriority w:val="99"/>
    <w:rsid w:val="0059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99"/>
    <w:qFormat/>
    <w:rsid w:val="004137AB"/>
    <w:pPr>
      <w:spacing w:after="0" w:line="240" w:lineRule="auto"/>
      <w:jc w:val="center"/>
    </w:pPr>
    <w:rPr>
      <w:rFonts w:ascii="Times New Roman" w:hAnsi="Times New Roman"/>
      <w:sz w:val="28"/>
      <w:szCs w:val="20"/>
      <w:lang w:val="lv-LV" w:eastAsia="en-US"/>
    </w:rPr>
  </w:style>
  <w:style w:type="character" w:customStyle="1" w:styleId="TitleChar">
    <w:name w:val="Title Char"/>
    <w:link w:val="Title"/>
    <w:uiPriority w:val="99"/>
    <w:locked/>
    <w:rsid w:val="004137AB"/>
    <w:rPr>
      <w:rFonts w:ascii="Times New Roman" w:hAnsi="Times New Roman" w:cs="Times New Roman"/>
      <w:sz w:val="20"/>
      <w:szCs w:val="20"/>
      <w:lang w:val="lv-LV" w:eastAsia="en-US"/>
    </w:rPr>
  </w:style>
  <w:style w:type="paragraph" w:styleId="BalloonText">
    <w:name w:val="Balloon Text"/>
    <w:basedOn w:val="Normal"/>
    <w:link w:val="BalloonTextChar"/>
    <w:uiPriority w:val="99"/>
    <w:semiHidden/>
    <w:rsid w:val="00DE7738"/>
    <w:rPr>
      <w:rFonts w:ascii="Tahoma" w:hAnsi="Tahoma" w:cs="Tahoma"/>
      <w:sz w:val="16"/>
      <w:szCs w:val="16"/>
    </w:rPr>
  </w:style>
  <w:style w:type="character" w:customStyle="1" w:styleId="BalloonTextChar">
    <w:name w:val="Balloon Text Char"/>
    <w:link w:val="BalloonText"/>
    <w:uiPriority w:val="99"/>
    <w:semiHidden/>
    <w:locked/>
    <w:rsid w:val="0027114B"/>
    <w:rPr>
      <w:rFonts w:ascii="Times New Roman" w:hAnsi="Times New Roman" w:cs="Times New Roman"/>
      <w:sz w:val="2"/>
    </w:rPr>
  </w:style>
  <w:style w:type="paragraph" w:styleId="Header">
    <w:name w:val="header"/>
    <w:basedOn w:val="Normal"/>
    <w:link w:val="HeaderChar"/>
    <w:uiPriority w:val="99"/>
    <w:unhideWhenUsed/>
    <w:rsid w:val="001319FD"/>
    <w:pPr>
      <w:tabs>
        <w:tab w:val="center" w:pos="4153"/>
        <w:tab w:val="right" w:pos="8306"/>
      </w:tabs>
      <w:spacing w:after="0" w:line="240" w:lineRule="auto"/>
    </w:pPr>
    <w:rPr>
      <w:rFonts w:eastAsia="Calibri"/>
      <w:lang w:val="lv-LV" w:eastAsia="en-US"/>
    </w:rPr>
  </w:style>
  <w:style w:type="character" w:customStyle="1" w:styleId="HeaderChar">
    <w:name w:val="Header Char"/>
    <w:link w:val="Header"/>
    <w:uiPriority w:val="99"/>
    <w:rsid w:val="001319FD"/>
    <w:rPr>
      <w:rFonts w:eastAsia="Calibri"/>
      <w:sz w:val="22"/>
      <w:szCs w:val="22"/>
      <w:lang w:eastAsia="en-US"/>
    </w:rPr>
  </w:style>
  <w:style w:type="paragraph" w:styleId="Footer">
    <w:name w:val="footer"/>
    <w:basedOn w:val="Normal"/>
    <w:link w:val="FooterChar"/>
    <w:uiPriority w:val="99"/>
    <w:unhideWhenUsed/>
    <w:rsid w:val="001319FD"/>
    <w:pPr>
      <w:tabs>
        <w:tab w:val="center" w:pos="4677"/>
        <w:tab w:val="right" w:pos="9355"/>
      </w:tabs>
    </w:pPr>
  </w:style>
  <w:style w:type="character" w:customStyle="1" w:styleId="FooterChar">
    <w:name w:val="Footer Char"/>
    <w:link w:val="Footer"/>
    <w:uiPriority w:val="99"/>
    <w:rsid w:val="001319FD"/>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1730">
      <w:bodyDiv w:val="1"/>
      <w:marLeft w:val="0"/>
      <w:marRight w:val="0"/>
      <w:marTop w:val="0"/>
      <w:marBottom w:val="0"/>
      <w:divBdr>
        <w:top w:val="none" w:sz="0" w:space="0" w:color="auto"/>
        <w:left w:val="none" w:sz="0" w:space="0" w:color="auto"/>
        <w:bottom w:val="none" w:sz="0" w:space="0" w:color="auto"/>
        <w:right w:val="none" w:sz="0" w:space="0" w:color="auto"/>
      </w:divBdr>
    </w:div>
    <w:div w:id="238559055">
      <w:bodyDiv w:val="1"/>
      <w:marLeft w:val="0"/>
      <w:marRight w:val="0"/>
      <w:marTop w:val="0"/>
      <w:marBottom w:val="0"/>
      <w:divBdr>
        <w:top w:val="none" w:sz="0" w:space="0" w:color="auto"/>
        <w:left w:val="none" w:sz="0" w:space="0" w:color="auto"/>
        <w:bottom w:val="none" w:sz="0" w:space="0" w:color="auto"/>
        <w:right w:val="none" w:sz="0" w:space="0" w:color="auto"/>
      </w:divBdr>
    </w:div>
    <w:div w:id="388918862">
      <w:bodyDiv w:val="1"/>
      <w:marLeft w:val="0"/>
      <w:marRight w:val="0"/>
      <w:marTop w:val="0"/>
      <w:marBottom w:val="0"/>
      <w:divBdr>
        <w:top w:val="none" w:sz="0" w:space="0" w:color="auto"/>
        <w:left w:val="none" w:sz="0" w:space="0" w:color="auto"/>
        <w:bottom w:val="none" w:sz="0" w:space="0" w:color="auto"/>
        <w:right w:val="none" w:sz="0" w:space="0" w:color="auto"/>
      </w:divBdr>
    </w:div>
    <w:div w:id="409932196">
      <w:bodyDiv w:val="1"/>
      <w:marLeft w:val="0"/>
      <w:marRight w:val="0"/>
      <w:marTop w:val="0"/>
      <w:marBottom w:val="0"/>
      <w:divBdr>
        <w:top w:val="none" w:sz="0" w:space="0" w:color="auto"/>
        <w:left w:val="none" w:sz="0" w:space="0" w:color="auto"/>
        <w:bottom w:val="none" w:sz="0" w:space="0" w:color="auto"/>
        <w:right w:val="none" w:sz="0" w:space="0" w:color="auto"/>
      </w:divBdr>
    </w:div>
    <w:div w:id="707989703">
      <w:bodyDiv w:val="1"/>
      <w:marLeft w:val="0"/>
      <w:marRight w:val="0"/>
      <w:marTop w:val="0"/>
      <w:marBottom w:val="0"/>
      <w:divBdr>
        <w:top w:val="none" w:sz="0" w:space="0" w:color="auto"/>
        <w:left w:val="none" w:sz="0" w:space="0" w:color="auto"/>
        <w:bottom w:val="none" w:sz="0" w:space="0" w:color="auto"/>
        <w:right w:val="none" w:sz="0" w:space="0" w:color="auto"/>
      </w:divBdr>
    </w:div>
    <w:div w:id="1430201593">
      <w:bodyDiv w:val="1"/>
      <w:marLeft w:val="0"/>
      <w:marRight w:val="0"/>
      <w:marTop w:val="0"/>
      <w:marBottom w:val="0"/>
      <w:divBdr>
        <w:top w:val="none" w:sz="0" w:space="0" w:color="auto"/>
        <w:left w:val="none" w:sz="0" w:space="0" w:color="auto"/>
        <w:bottom w:val="none" w:sz="0" w:space="0" w:color="auto"/>
        <w:right w:val="none" w:sz="0" w:space="0" w:color="auto"/>
      </w:divBdr>
    </w:div>
    <w:div w:id="1698459985">
      <w:bodyDiv w:val="1"/>
      <w:marLeft w:val="0"/>
      <w:marRight w:val="0"/>
      <w:marTop w:val="0"/>
      <w:marBottom w:val="0"/>
      <w:divBdr>
        <w:top w:val="none" w:sz="0" w:space="0" w:color="auto"/>
        <w:left w:val="none" w:sz="0" w:space="0" w:color="auto"/>
        <w:bottom w:val="none" w:sz="0" w:space="0" w:color="auto"/>
        <w:right w:val="none" w:sz="0" w:space="0" w:color="auto"/>
      </w:divBdr>
    </w:div>
    <w:div w:id="20332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A37E-4CB2-4810-9E8C-8D4CDC57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25</Pages>
  <Words>19424</Words>
  <Characters>11072</Characters>
  <Application>Microsoft Office Word</Application>
  <DocSecurity>0</DocSecurity>
  <Lines>92</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DAUGAVPILS PILSĒTAS DOME</vt:lpstr>
      <vt:lpstr>DAUGAVPILS PILSĒTAS DOME</vt:lpstr>
    </vt:vector>
  </TitlesOfParts>
  <Company>Reanimator Extreme Edition</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dc:title>
  <dc:subject/>
  <dc:creator>Natasha</dc:creator>
  <cp:keywords/>
  <dc:description/>
  <cp:lastModifiedBy>Windows User</cp:lastModifiedBy>
  <cp:revision>38</cp:revision>
  <cp:lastPrinted>2018-09-04T11:24:00Z</cp:lastPrinted>
  <dcterms:created xsi:type="dcterms:W3CDTF">2011-09-28T14:22:00Z</dcterms:created>
  <dcterms:modified xsi:type="dcterms:W3CDTF">2020-09-17T12:20:00Z</dcterms:modified>
</cp:coreProperties>
</file>