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1D" w:rsidRPr="009840DE" w:rsidRDefault="00BE2A1D" w:rsidP="00BE2A1D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9840DE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7200" cy="551815"/>
            <wp:effectExtent l="0" t="0" r="0" b="635"/>
            <wp:wrapSquare wrapText="bothSides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A1D" w:rsidRPr="009840DE" w:rsidRDefault="00BE2A1D" w:rsidP="00BE2A1D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BE2A1D" w:rsidRPr="009840DE" w:rsidRDefault="00BE2A1D" w:rsidP="00BE2A1D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</w:p>
    <w:p w:rsidR="00BE2A1D" w:rsidRPr="009840DE" w:rsidRDefault="00BE2A1D" w:rsidP="00BE2A1D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</w:p>
    <w:p w:rsidR="00BE2A1D" w:rsidRPr="009840DE" w:rsidRDefault="00BE2A1D" w:rsidP="00BE2A1D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 w:rsidRPr="009840DE">
        <w:rPr>
          <w:rFonts w:ascii="Times New Roman" w:hAnsi="Times New Roman"/>
          <w:sz w:val="24"/>
          <w:szCs w:val="24"/>
        </w:rPr>
        <w:t>DAUGAVPILS PILSĒTAS DOME</w:t>
      </w:r>
    </w:p>
    <w:p w:rsidR="00BE2A1D" w:rsidRPr="009840DE" w:rsidRDefault="00BE2A1D" w:rsidP="00BE2A1D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9840DE">
        <w:rPr>
          <w:rFonts w:ascii="Times New Roman" w:hAnsi="Times New Roman"/>
          <w:b/>
          <w:sz w:val="28"/>
          <w:szCs w:val="28"/>
        </w:rPr>
        <w:t>DAUGAVPILS PILSĒTAS 1. PIRMSSKOLAS IZGLĪTĪBAS IESTĀDE</w:t>
      </w:r>
    </w:p>
    <w:p w:rsidR="00BE2A1D" w:rsidRPr="009840DE" w:rsidRDefault="00BE2A1D" w:rsidP="00BE2A1D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2"/>
        <w:jc w:val="center"/>
        <w:rPr>
          <w:rFonts w:ascii="Times New Roman" w:hAnsi="Times New Roman"/>
          <w:sz w:val="18"/>
          <w:szCs w:val="18"/>
        </w:rPr>
      </w:pPr>
      <w:r w:rsidRPr="009840DE">
        <w:rPr>
          <w:rFonts w:ascii="Times New Roman" w:hAnsi="Times New Roman"/>
          <w:sz w:val="18"/>
          <w:szCs w:val="18"/>
        </w:rPr>
        <w:t>Reģ. Nr. 2701901796, Stacijas iela 45, Daugavpils, LV-540</w:t>
      </w:r>
      <w:r>
        <w:rPr>
          <w:rFonts w:ascii="Times New Roman" w:hAnsi="Times New Roman"/>
          <w:sz w:val="18"/>
          <w:szCs w:val="18"/>
        </w:rPr>
        <w:t>1</w:t>
      </w:r>
      <w:r w:rsidRPr="009840DE">
        <w:rPr>
          <w:rFonts w:ascii="Times New Roman" w:hAnsi="Times New Roman"/>
          <w:sz w:val="18"/>
          <w:szCs w:val="18"/>
        </w:rPr>
        <w:t>, tālr./fakss 65421374</w:t>
      </w:r>
    </w:p>
    <w:p w:rsidR="00BE2A1D" w:rsidRPr="003B11E4" w:rsidRDefault="00BE2A1D" w:rsidP="00BE2A1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B11E4">
        <w:rPr>
          <w:rFonts w:ascii="Times New Roman" w:hAnsi="Times New Roman" w:cs="Times New Roman"/>
          <w:sz w:val="18"/>
          <w:szCs w:val="18"/>
        </w:rPr>
        <w:t xml:space="preserve">e-pasts: 1pii@inbox.lv, </w:t>
      </w:r>
      <w:r w:rsidR="003B11E4" w:rsidRPr="003B11E4">
        <w:rPr>
          <w:rFonts w:ascii="Times New Roman" w:hAnsi="Times New Roman" w:cs="Times New Roman"/>
          <w:sz w:val="18"/>
          <w:szCs w:val="18"/>
        </w:rPr>
        <w:t>www.1pii.daugavpils.lv</w:t>
      </w:r>
    </w:p>
    <w:p w:rsidR="003B11E4" w:rsidRDefault="003B11E4" w:rsidP="00BE2A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11E4" w:rsidRDefault="003B11E4" w:rsidP="00BE2A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46995" w:rsidRPr="008319D8" w:rsidRDefault="00846995" w:rsidP="008469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D8">
        <w:rPr>
          <w:rFonts w:ascii="Times New Roman" w:hAnsi="Times New Roman" w:cs="Times New Roman"/>
          <w:b/>
          <w:sz w:val="24"/>
          <w:szCs w:val="24"/>
        </w:rPr>
        <w:t>Daugavpils pilsētas 1.pirmsskolas izglītības iestādes</w:t>
      </w:r>
    </w:p>
    <w:p w:rsidR="00846995" w:rsidRPr="008319D8" w:rsidRDefault="00846995" w:rsidP="008469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D8">
        <w:rPr>
          <w:rFonts w:ascii="Times New Roman" w:hAnsi="Times New Roman" w:cs="Times New Roman"/>
          <w:b/>
          <w:sz w:val="24"/>
          <w:szCs w:val="24"/>
        </w:rPr>
        <w:t>E-</w:t>
      </w:r>
      <w:r w:rsidR="001F20A5" w:rsidRPr="008319D8">
        <w:rPr>
          <w:rFonts w:ascii="Times New Roman" w:hAnsi="Times New Roman" w:cs="Times New Roman"/>
          <w:b/>
          <w:sz w:val="24"/>
          <w:szCs w:val="24"/>
        </w:rPr>
        <w:t>klases</w:t>
      </w:r>
      <w:r w:rsidRPr="00831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1E4" w:rsidRPr="008319D8">
        <w:rPr>
          <w:rFonts w:ascii="Times New Roman" w:hAnsi="Times New Roman" w:cs="Times New Roman"/>
          <w:b/>
          <w:sz w:val="24"/>
          <w:szCs w:val="24"/>
        </w:rPr>
        <w:t>lietošanas kārtība</w:t>
      </w:r>
    </w:p>
    <w:p w:rsidR="003B11E4" w:rsidRDefault="003B11E4" w:rsidP="008469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11E4" w:rsidRDefault="003B11E4" w:rsidP="008469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Daugavpilī</w:t>
      </w:r>
    </w:p>
    <w:p w:rsidR="003B11E4" w:rsidRDefault="003B11E4" w:rsidP="008469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11E4" w:rsidRDefault="003B11E4" w:rsidP="008469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11E4" w:rsidRPr="00846995" w:rsidRDefault="003B11E4" w:rsidP="003B11E4">
      <w:pPr>
        <w:pStyle w:val="NoSpacing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2021. gada </w:t>
      </w:r>
      <w:r w:rsidR="005D365E">
        <w:rPr>
          <w:rFonts w:ascii="Times New Roman" w:hAnsi="Times New Roman" w:cs="Times New Roman"/>
          <w:sz w:val="24"/>
          <w:szCs w:val="24"/>
        </w:rPr>
        <w:t>11. janvārī</w:t>
      </w:r>
      <w:r>
        <w:rPr>
          <w:rFonts w:ascii="Times New Roman" w:hAnsi="Times New Roman" w:cs="Times New Roman"/>
          <w:sz w:val="24"/>
          <w:szCs w:val="24"/>
        </w:rPr>
        <w:tab/>
        <w:t>Nr. 1</w:t>
      </w:r>
    </w:p>
    <w:p w:rsidR="00846995" w:rsidRDefault="00846995" w:rsidP="008469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B11E4" w:rsidRDefault="003B11E4" w:rsidP="008469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B11E4" w:rsidRPr="008319D8" w:rsidRDefault="00846995" w:rsidP="00846995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19D8">
        <w:rPr>
          <w:rFonts w:ascii="Times New Roman" w:hAnsi="Times New Roman" w:cs="Times New Roman"/>
          <w:i/>
          <w:sz w:val="24"/>
          <w:szCs w:val="24"/>
        </w:rPr>
        <w:t xml:space="preserve">Izstrādāta saskaņā ar Vispārējās izglītības </w:t>
      </w:r>
    </w:p>
    <w:p w:rsidR="00675C8C" w:rsidRPr="008319D8" w:rsidRDefault="008319D8" w:rsidP="003B11E4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846995" w:rsidRPr="008319D8">
        <w:rPr>
          <w:rFonts w:ascii="Times New Roman" w:hAnsi="Times New Roman" w:cs="Times New Roman"/>
          <w:i/>
          <w:sz w:val="24"/>
          <w:szCs w:val="24"/>
        </w:rPr>
        <w:t>ikuma</w:t>
      </w:r>
      <w:r w:rsidR="003B11E4" w:rsidRPr="008319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995" w:rsidRPr="008319D8">
        <w:rPr>
          <w:rFonts w:ascii="Times New Roman" w:hAnsi="Times New Roman" w:cs="Times New Roman"/>
          <w:i/>
          <w:sz w:val="24"/>
          <w:szCs w:val="24"/>
        </w:rPr>
        <w:t xml:space="preserve">10.panta </w:t>
      </w:r>
      <w:r w:rsidR="003B11E4" w:rsidRPr="008319D8">
        <w:rPr>
          <w:rFonts w:ascii="Times New Roman" w:hAnsi="Times New Roman" w:cs="Times New Roman"/>
          <w:i/>
          <w:sz w:val="24"/>
          <w:szCs w:val="24"/>
        </w:rPr>
        <w:t>trešās</w:t>
      </w:r>
      <w:r w:rsidRPr="008319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995" w:rsidRPr="008319D8">
        <w:rPr>
          <w:rFonts w:ascii="Times New Roman" w:hAnsi="Times New Roman" w:cs="Times New Roman"/>
          <w:i/>
          <w:sz w:val="24"/>
          <w:szCs w:val="24"/>
        </w:rPr>
        <w:t>daļas 2.punktu</w:t>
      </w:r>
    </w:p>
    <w:p w:rsidR="00846995" w:rsidRPr="00D424F5" w:rsidRDefault="00846995" w:rsidP="00846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5BC6" w:rsidRPr="003B570B" w:rsidRDefault="00846995" w:rsidP="00234719">
      <w:pPr>
        <w:pStyle w:val="NoSpacing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0B"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:rsidR="00D424F5" w:rsidRDefault="00565BC6" w:rsidP="00D120D1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24F5">
        <w:rPr>
          <w:rFonts w:ascii="Times New Roman" w:hAnsi="Times New Roman" w:cs="Times New Roman"/>
          <w:sz w:val="24"/>
          <w:szCs w:val="24"/>
        </w:rPr>
        <w:t>Informācijas sistēmas “E-klase” elektroniskā žurnāla (turpmāk-E-klase) lietošanas kārtība (turpmāk-Kārtība) izstrādāta Daugavpils pilsētas 1.pirmsskolas izglītības iestādē (turpmāk-iestāde) un nosaka E-klases sistēmas lietošanas noteikumus un nosacījumus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mācību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procesa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plānošanai, bērnu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mācību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 xml:space="preserve">sasniegumu un apmeklējuma uzskaitei elektroniskajā </w:t>
      </w:r>
      <w:proofErr w:type="spellStart"/>
      <w:r w:rsidRPr="00D424F5"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 w:rsidRPr="00D424F5">
        <w:rPr>
          <w:rFonts w:ascii="Times New Roman" w:hAnsi="Times New Roman" w:cs="Times New Roman"/>
          <w:sz w:val="24"/>
          <w:szCs w:val="24"/>
        </w:rPr>
        <w:t xml:space="preserve"> sistēmā.</w:t>
      </w:r>
    </w:p>
    <w:p w:rsidR="00D424F5" w:rsidRDefault="00565BC6" w:rsidP="00D120D1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24F5">
        <w:rPr>
          <w:rFonts w:ascii="Times New Roman" w:hAnsi="Times New Roman" w:cs="Times New Roman"/>
          <w:sz w:val="24"/>
          <w:szCs w:val="24"/>
        </w:rPr>
        <w:t>E-klase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ir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oficiāls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iestādes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informācijas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avots,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kurš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tiek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izmantots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saziņai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ar vecākiem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un,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kurā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ir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ievietota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informācija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par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mācību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un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audzināšanas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darba organizāciju, iestādē notiekošajām aktivitātēm.</w:t>
      </w:r>
    </w:p>
    <w:p w:rsidR="00D424F5" w:rsidRDefault="00565BC6" w:rsidP="00D120D1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24F5">
        <w:rPr>
          <w:rFonts w:ascii="Times New Roman" w:hAnsi="Times New Roman" w:cs="Times New Roman"/>
          <w:sz w:val="24"/>
          <w:szCs w:val="24"/>
        </w:rPr>
        <w:t>Iesaistīto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personu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datu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aizsardzība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E-klases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ietvaros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tiek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nodrošināta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atbilstoši Fizisko personu datu aizsardzības likumam.</w:t>
      </w:r>
    </w:p>
    <w:p w:rsidR="00D424F5" w:rsidRDefault="00565BC6" w:rsidP="00D120D1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24F5">
        <w:rPr>
          <w:rFonts w:ascii="Times New Roman" w:hAnsi="Times New Roman" w:cs="Times New Roman"/>
          <w:sz w:val="24"/>
          <w:szCs w:val="24"/>
        </w:rPr>
        <w:t>Grupas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skolotāji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katra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mācību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gada sākumā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vecāku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sapulcēs informē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bērna likumiskos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="00435EFC">
        <w:rPr>
          <w:rFonts w:ascii="Times New Roman" w:hAnsi="Times New Roman" w:cs="Times New Roman"/>
          <w:sz w:val="24"/>
          <w:szCs w:val="24"/>
        </w:rPr>
        <w:t>pārstāvjus (turpmāk</w:t>
      </w:r>
      <w:r w:rsidRPr="00D424F5">
        <w:rPr>
          <w:rFonts w:ascii="Times New Roman" w:hAnsi="Times New Roman" w:cs="Times New Roman"/>
          <w:sz w:val="24"/>
          <w:szCs w:val="24"/>
        </w:rPr>
        <w:t>-vecāki)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par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E-klases</w:t>
      </w:r>
      <w:r w:rsidR="00155FBD">
        <w:rPr>
          <w:rFonts w:ascii="Times New Roman" w:hAnsi="Times New Roman" w:cs="Times New Roman"/>
          <w:sz w:val="24"/>
          <w:szCs w:val="24"/>
        </w:rPr>
        <w:t xml:space="preserve"> lietošanu </w:t>
      </w:r>
      <w:r w:rsidRPr="00D424F5">
        <w:rPr>
          <w:rFonts w:ascii="Times New Roman" w:hAnsi="Times New Roman" w:cs="Times New Roman"/>
          <w:sz w:val="24"/>
          <w:szCs w:val="24"/>
        </w:rPr>
        <w:t>iespējām iepazīties ar mācību sasniegumiem, informācijas apriti E-klases pastā un atbildību par personas datu izpaušanu.</w:t>
      </w:r>
    </w:p>
    <w:p w:rsidR="00565BC6" w:rsidRPr="00D424F5" w:rsidRDefault="00565BC6" w:rsidP="00D120D1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24F5">
        <w:rPr>
          <w:rFonts w:ascii="Times New Roman" w:hAnsi="Times New Roman" w:cs="Times New Roman"/>
          <w:sz w:val="24"/>
          <w:szCs w:val="24"/>
        </w:rPr>
        <w:t>Kārtība attiecās uz iestādes pedagogiem un pirmsskolas iestāžu un skolu māsu.</w:t>
      </w:r>
    </w:p>
    <w:p w:rsidR="00D424F5" w:rsidRPr="00D424F5" w:rsidRDefault="00D424F5" w:rsidP="00086CEE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24F5" w:rsidRPr="003B570B" w:rsidRDefault="00565BC6" w:rsidP="00234719">
      <w:pPr>
        <w:pStyle w:val="NoSpacing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0B">
        <w:rPr>
          <w:rFonts w:ascii="Times New Roman" w:hAnsi="Times New Roman" w:cs="Times New Roman"/>
          <w:b/>
          <w:sz w:val="24"/>
          <w:szCs w:val="24"/>
        </w:rPr>
        <w:t>E-klases pakalpojuma pieslēgšana</w:t>
      </w:r>
    </w:p>
    <w:p w:rsidR="00D424F5" w:rsidRPr="00D424F5" w:rsidRDefault="00D424F5" w:rsidP="00D120D1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24F5">
        <w:rPr>
          <w:rFonts w:ascii="Times New Roman" w:hAnsi="Times New Roman" w:cs="Times New Roman"/>
          <w:sz w:val="24"/>
          <w:szCs w:val="24"/>
        </w:rPr>
        <w:t>Pedagogu personas informāciju E-klasē ievada vadītāja vietnieks vai lietvedis.</w:t>
      </w:r>
    </w:p>
    <w:p w:rsidR="00D424F5" w:rsidRPr="00D424F5" w:rsidRDefault="00D424F5" w:rsidP="00D120D1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24F5">
        <w:rPr>
          <w:rFonts w:ascii="Times New Roman" w:hAnsi="Times New Roman" w:cs="Times New Roman"/>
          <w:sz w:val="24"/>
          <w:szCs w:val="24"/>
        </w:rPr>
        <w:t>Bērnu un vecāku personas informāciju E-klasē ievada vadītāja vietnieks vai lietvedis.</w:t>
      </w:r>
    </w:p>
    <w:p w:rsidR="00D424F5" w:rsidRDefault="00D424F5" w:rsidP="00D120D1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24F5">
        <w:rPr>
          <w:rFonts w:ascii="Times New Roman" w:hAnsi="Times New Roman" w:cs="Times New Roman"/>
          <w:sz w:val="24"/>
          <w:szCs w:val="24"/>
        </w:rPr>
        <w:t>Vadītāja vietnie</w:t>
      </w:r>
      <w:r w:rsidR="008319D8">
        <w:rPr>
          <w:rFonts w:ascii="Times New Roman" w:hAnsi="Times New Roman" w:cs="Times New Roman"/>
          <w:sz w:val="24"/>
          <w:szCs w:val="24"/>
        </w:rPr>
        <w:t>ks vai lietvedis bērnu vecākus uz iesnieguma pamata</w:t>
      </w:r>
      <w:r w:rsidRPr="00D424F5">
        <w:rPr>
          <w:rFonts w:ascii="Times New Roman" w:hAnsi="Times New Roman" w:cs="Times New Roman"/>
          <w:sz w:val="24"/>
          <w:szCs w:val="24"/>
        </w:rPr>
        <w:t xml:space="preserve"> </w:t>
      </w:r>
      <w:r w:rsidR="008319D8">
        <w:rPr>
          <w:rFonts w:ascii="Times New Roman" w:hAnsi="Times New Roman" w:cs="Times New Roman"/>
          <w:sz w:val="24"/>
          <w:szCs w:val="24"/>
        </w:rPr>
        <w:t>(</w:t>
      </w:r>
      <w:r w:rsidR="004E3CB1">
        <w:rPr>
          <w:rFonts w:ascii="Times New Roman" w:hAnsi="Times New Roman" w:cs="Times New Roman"/>
          <w:sz w:val="24"/>
          <w:szCs w:val="24"/>
        </w:rPr>
        <w:t>1. pielikums</w:t>
      </w:r>
      <w:r w:rsidRPr="00D424F5">
        <w:rPr>
          <w:rFonts w:ascii="Times New Roman" w:hAnsi="Times New Roman" w:cs="Times New Roman"/>
          <w:sz w:val="24"/>
          <w:szCs w:val="24"/>
        </w:rPr>
        <w:t>), izmantojot telefona numurus, pieslēdz E-klases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 xml:space="preserve"> pakalpojumu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saņemšanai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nedēļas laikā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no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D424F5">
        <w:rPr>
          <w:rFonts w:ascii="Times New Roman" w:hAnsi="Times New Roman" w:cs="Times New Roman"/>
          <w:sz w:val="24"/>
          <w:szCs w:val="24"/>
        </w:rPr>
        <w:t>iesnieguma saņemšanas dienas.</w:t>
      </w:r>
    </w:p>
    <w:p w:rsidR="008319D8" w:rsidRPr="00086CEE" w:rsidRDefault="008319D8" w:rsidP="008319D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24F5" w:rsidRDefault="00D424F5" w:rsidP="00234719">
      <w:pPr>
        <w:pStyle w:val="NoSpacing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0B">
        <w:rPr>
          <w:rFonts w:ascii="Times New Roman" w:hAnsi="Times New Roman" w:cs="Times New Roman"/>
          <w:b/>
          <w:sz w:val="24"/>
          <w:szCs w:val="24"/>
        </w:rPr>
        <w:t>Informācijas ievadīšana E-klasē</w:t>
      </w:r>
    </w:p>
    <w:p w:rsidR="003B570B" w:rsidRPr="003B570B" w:rsidRDefault="003B570B" w:rsidP="00D120D1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570B">
        <w:rPr>
          <w:rFonts w:ascii="Times New Roman" w:hAnsi="Times New Roman" w:cs="Times New Roman"/>
          <w:sz w:val="24"/>
          <w:szCs w:val="24"/>
        </w:rPr>
        <w:t>Grupu skolotājas bērnu apmeklējumu ievada līdz plkst. 9:00 sadaļā “Grupas žurnāls”, izmantojot apzīmējumus:</w:t>
      </w:r>
    </w:p>
    <w:p w:rsidR="00274856" w:rsidRDefault="003B570B" w:rsidP="00D120D1">
      <w:pPr>
        <w:pStyle w:val="NoSpacing"/>
        <w:numPr>
          <w:ilvl w:val="0"/>
          <w:numId w:val="15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570B">
        <w:rPr>
          <w:rFonts w:ascii="Times New Roman" w:hAnsi="Times New Roman" w:cs="Times New Roman"/>
          <w:sz w:val="24"/>
          <w:szCs w:val="24"/>
        </w:rPr>
        <w:t>NS-</w:t>
      </w:r>
      <w:r w:rsidR="00416DF4">
        <w:rPr>
          <w:rFonts w:ascii="Times New Roman" w:hAnsi="Times New Roman" w:cs="Times New Roman"/>
          <w:sz w:val="24"/>
          <w:szCs w:val="24"/>
        </w:rPr>
        <w:t>slimības dēļ (ja ir ārsta zīme);</w:t>
      </w:r>
    </w:p>
    <w:p w:rsidR="00274856" w:rsidRDefault="003B570B" w:rsidP="00D120D1">
      <w:pPr>
        <w:pStyle w:val="NoSpacing"/>
        <w:numPr>
          <w:ilvl w:val="0"/>
          <w:numId w:val="15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t>NC-cits attaisnots iemesls (bērna plānota prombūtne: atvaļinājums, ģimenes apstākļu dēļ, mājas režīms, karantīna)</w:t>
      </w:r>
      <w:r w:rsidR="00416DF4">
        <w:rPr>
          <w:rFonts w:ascii="Times New Roman" w:hAnsi="Times New Roman" w:cs="Times New Roman"/>
          <w:sz w:val="24"/>
          <w:szCs w:val="24"/>
        </w:rPr>
        <w:t>;</w:t>
      </w:r>
    </w:p>
    <w:p w:rsidR="00274856" w:rsidRPr="00274856" w:rsidRDefault="003B570B" w:rsidP="00D120D1">
      <w:pPr>
        <w:pStyle w:val="NoSpacing"/>
        <w:numPr>
          <w:ilvl w:val="0"/>
          <w:numId w:val="15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74856">
        <w:rPr>
          <w:rFonts w:ascii="Times New Roman" w:hAnsi="Times New Roman" w:cs="Times New Roman"/>
          <w:sz w:val="24"/>
          <w:szCs w:val="24"/>
        </w:rPr>
        <w:lastRenderedPageBreak/>
        <w:t>N-neattaisnots kavējums (vecāki nepaziņoja par bērna neierašanos iestādē vai</w:t>
      </w:r>
      <w:r w:rsidR="00274856" w:rsidRPr="00274856">
        <w:rPr>
          <w:rFonts w:ascii="Times New Roman" w:hAnsi="Times New Roman" w:cs="Times New Roman"/>
          <w:sz w:val="24"/>
          <w:szCs w:val="24"/>
        </w:rPr>
        <w:t xml:space="preserve"> nav attaisnojoša dokumenta).</w:t>
      </w:r>
    </w:p>
    <w:p w:rsidR="00416DF4" w:rsidRDefault="003B570B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570B">
        <w:rPr>
          <w:rFonts w:ascii="Times New Roman" w:hAnsi="Times New Roman" w:cs="Times New Roman"/>
          <w:sz w:val="24"/>
          <w:szCs w:val="24"/>
        </w:rPr>
        <w:t xml:space="preserve">Pirmsskolas </w:t>
      </w:r>
      <w:r w:rsidR="00A8772C">
        <w:rPr>
          <w:rFonts w:ascii="Times New Roman" w:hAnsi="Times New Roman" w:cs="Times New Roman"/>
          <w:sz w:val="24"/>
          <w:szCs w:val="24"/>
        </w:rPr>
        <w:t>iestāžu un skolu</w:t>
      </w:r>
      <w:r w:rsidRPr="003B570B">
        <w:rPr>
          <w:rFonts w:ascii="Times New Roman" w:hAnsi="Times New Roman" w:cs="Times New Roman"/>
          <w:sz w:val="24"/>
          <w:szCs w:val="24"/>
        </w:rPr>
        <w:t xml:space="preserve"> māsa katru dienu pārbauda, nepieciešamības gadījumā veic korekcijas, grupu skolotāju ievadīto informāciju par bērnu apmeklējumu un kavējumu iemesliem.</w:t>
      </w:r>
    </w:p>
    <w:p w:rsidR="00416DF4" w:rsidRDefault="003B570B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>Pedagogi mēneša plāna aizpildi veic līdz iepriekšējā mēneša pēdējai darba dienai E-klases sadaļā “Plānošana (pirmsskolām)”, ievadot tematu, ziņu bērnam, saturu, vērtības un tikumus, atbilstoši katrai mācību jomai bērnu sasniedzamos rezultātus, caurviju prasmes un papildus informāciju.</w:t>
      </w:r>
    </w:p>
    <w:p w:rsidR="00416DF4" w:rsidRDefault="003B570B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C5B">
        <w:rPr>
          <w:rFonts w:ascii="Times New Roman" w:hAnsi="Times New Roman" w:cs="Times New Roman"/>
          <w:sz w:val="24"/>
          <w:szCs w:val="24"/>
        </w:rPr>
        <w:t>Sadaļā “Papildus informācija” pedagogiem jāievada plānotais: mācību ekskursijas, pastaigas, bērnu iepazīstināšana ar drošības noteikumiem, sadarbība ar vecākiem, pasākumi</w:t>
      </w:r>
      <w:r w:rsidR="00A55C5B" w:rsidRPr="00A55C5B">
        <w:rPr>
          <w:rFonts w:ascii="Times New Roman" w:hAnsi="Times New Roman" w:cs="Times New Roman"/>
          <w:sz w:val="24"/>
          <w:szCs w:val="24"/>
        </w:rPr>
        <w:t>, izpriecas</w:t>
      </w:r>
      <w:r w:rsidRPr="00A55C5B">
        <w:rPr>
          <w:rFonts w:ascii="Times New Roman" w:hAnsi="Times New Roman" w:cs="Times New Roman"/>
          <w:sz w:val="24"/>
          <w:szCs w:val="24"/>
        </w:rPr>
        <w:t xml:space="preserve"> un mācību procesa no</w:t>
      </w:r>
      <w:r w:rsidR="00A55C5B">
        <w:rPr>
          <w:rFonts w:ascii="Times New Roman" w:hAnsi="Times New Roman" w:cs="Times New Roman"/>
          <w:sz w:val="24"/>
          <w:szCs w:val="24"/>
        </w:rPr>
        <w:t>rise pa jomām, “Runājošā siena”</w:t>
      </w:r>
      <w:r w:rsidRPr="00A55C5B">
        <w:rPr>
          <w:rFonts w:ascii="Times New Roman" w:hAnsi="Times New Roman" w:cs="Times New Roman"/>
          <w:sz w:val="24"/>
          <w:szCs w:val="24"/>
        </w:rPr>
        <w:t xml:space="preserve"> u.c.</w:t>
      </w:r>
      <w:r w:rsidRPr="00416DF4">
        <w:rPr>
          <w:rFonts w:ascii="Times New Roman" w:hAnsi="Times New Roman" w:cs="Times New Roman"/>
          <w:sz w:val="24"/>
          <w:szCs w:val="24"/>
        </w:rPr>
        <w:t xml:space="preserve"> Plānu mācību procesa gaitā var papildināt vai pārstrukturizēt, respektējot izglītojamo intereses vai vajadzības, nodrošinot mācību procesa diferencēšanu un </w:t>
      </w:r>
      <w:r w:rsidR="00F12D39" w:rsidRPr="00416DF4">
        <w:rPr>
          <w:rFonts w:ascii="Times New Roman" w:hAnsi="Times New Roman" w:cs="Times New Roman"/>
          <w:sz w:val="24"/>
          <w:szCs w:val="24"/>
        </w:rPr>
        <w:t>individualizāciju</w:t>
      </w:r>
      <w:r w:rsidR="00A8772C">
        <w:rPr>
          <w:rFonts w:ascii="Times New Roman" w:hAnsi="Times New Roman" w:cs="Times New Roman"/>
          <w:sz w:val="24"/>
          <w:szCs w:val="24"/>
        </w:rPr>
        <w:t xml:space="preserve"> ik</w:t>
      </w:r>
      <w:r w:rsidRPr="00416DF4">
        <w:rPr>
          <w:rFonts w:ascii="Times New Roman" w:hAnsi="Times New Roman" w:cs="Times New Roman"/>
          <w:sz w:val="24"/>
          <w:szCs w:val="24"/>
        </w:rPr>
        <w:t>dienu.</w:t>
      </w:r>
    </w:p>
    <w:p w:rsidR="003B570B" w:rsidRPr="00416DF4" w:rsidRDefault="003B570B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>Bērnu mācību sasniegumu vērtēšanai pedagogi izmanto šādus apzīmējumus:</w:t>
      </w:r>
    </w:p>
    <w:p w:rsidR="00416DF4" w:rsidRDefault="003B570B" w:rsidP="00D120D1">
      <w:pPr>
        <w:pStyle w:val="NoSpacing"/>
        <w:numPr>
          <w:ilvl w:val="0"/>
          <w:numId w:val="1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B570B">
        <w:rPr>
          <w:rFonts w:ascii="Times New Roman" w:hAnsi="Times New Roman" w:cs="Times New Roman"/>
          <w:sz w:val="24"/>
          <w:szCs w:val="24"/>
        </w:rPr>
        <w:t>“S”-sācis apgūt</w:t>
      </w:r>
      <w:r w:rsidR="00416DF4">
        <w:rPr>
          <w:rFonts w:ascii="Times New Roman" w:hAnsi="Times New Roman" w:cs="Times New Roman"/>
          <w:sz w:val="24"/>
          <w:szCs w:val="24"/>
        </w:rPr>
        <w:t>;</w:t>
      </w:r>
    </w:p>
    <w:p w:rsidR="00416DF4" w:rsidRDefault="003B570B" w:rsidP="00D120D1">
      <w:pPr>
        <w:pStyle w:val="NoSpacing"/>
        <w:numPr>
          <w:ilvl w:val="0"/>
          <w:numId w:val="1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>“T”-turpina apgūt</w:t>
      </w:r>
      <w:r w:rsidR="00416DF4">
        <w:rPr>
          <w:rFonts w:ascii="Times New Roman" w:hAnsi="Times New Roman" w:cs="Times New Roman"/>
          <w:sz w:val="24"/>
          <w:szCs w:val="24"/>
        </w:rPr>
        <w:t>;</w:t>
      </w:r>
    </w:p>
    <w:p w:rsidR="00416DF4" w:rsidRDefault="003B570B" w:rsidP="00D120D1">
      <w:pPr>
        <w:pStyle w:val="NoSpacing"/>
        <w:numPr>
          <w:ilvl w:val="0"/>
          <w:numId w:val="1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>“A”-apguvis</w:t>
      </w:r>
      <w:r w:rsidR="00416DF4">
        <w:rPr>
          <w:rFonts w:ascii="Times New Roman" w:hAnsi="Times New Roman" w:cs="Times New Roman"/>
          <w:sz w:val="24"/>
          <w:szCs w:val="24"/>
        </w:rPr>
        <w:t>;</w:t>
      </w:r>
    </w:p>
    <w:p w:rsidR="00416DF4" w:rsidRDefault="003B570B" w:rsidP="00D120D1">
      <w:pPr>
        <w:pStyle w:val="NoSpacing"/>
        <w:numPr>
          <w:ilvl w:val="0"/>
          <w:numId w:val="17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>“P”-apguvis padziļināti.</w:t>
      </w:r>
    </w:p>
    <w:p w:rsidR="00416DF4" w:rsidRDefault="009A1600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</w:t>
      </w:r>
      <w:r w:rsidR="003B570B" w:rsidRPr="00416DF4">
        <w:rPr>
          <w:rFonts w:ascii="Times New Roman" w:hAnsi="Times New Roman" w:cs="Times New Roman"/>
          <w:sz w:val="24"/>
          <w:szCs w:val="24"/>
        </w:rPr>
        <w:t xml:space="preserve"> temata sākumā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(līdz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temata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pirmās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nedēļas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beigām), sadaļā “Žurnāls/Mācību stunda”, atbilstoši katrai mācību jomai, pedagogi ievada bērnu diagnosticējošos vērtējumus.</w:t>
      </w:r>
    </w:p>
    <w:p w:rsidR="00416DF4" w:rsidRDefault="003B570B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>Katra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416DF4">
        <w:rPr>
          <w:rFonts w:ascii="Times New Roman" w:hAnsi="Times New Roman" w:cs="Times New Roman"/>
          <w:sz w:val="24"/>
          <w:szCs w:val="24"/>
        </w:rPr>
        <w:t>temata beigās (ne vēlāk kā 5 dienu laikā pēc temata pabeigšanas), sadaļā “Žurnāls/ Sasniedzamie rezultāti mācību jomās” atbilstoši katrai mācību jomai, pedagogi ievada bērnu mācību sasniegumu vērtējumus.</w:t>
      </w:r>
    </w:p>
    <w:p w:rsidR="00416DF4" w:rsidRDefault="009A1600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bērns attaisnojošu iemeslu dēļ netiek novērtēts, vērtēšanas aili</w:t>
      </w:r>
      <w:r w:rsidR="003B570B" w:rsidRPr="00416DF4">
        <w:rPr>
          <w:rFonts w:ascii="Times New Roman" w:hAnsi="Times New Roman" w:cs="Times New Roman"/>
          <w:sz w:val="24"/>
          <w:szCs w:val="24"/>
        </w:rPr>
        <w:t xml:space="preserve"> atstāj neaizpildītu. Bērnam iesaistoties mācību procesā pēc slimošanas, pedagogs veic in</w:t>
      </w:r>
      <w:r>
        <w:rPr>
          <w:rFonts w:ascii="Times New Roman" w:hAnsi="Times New Roman" w:cs="Times New Roman"/>
          <w:sz w:val="24"/>
          <w:szCs w:val="24"/>
        </w:rPr>
        <w:t xml:space="preserve">dividuālo darbu ar bērnu un novērtē </w:t>
      </w:r>
      <w:r w:rsidR="003B570B" w:rsidRPr="00416DF4">
        <w:rPr>
          <w:rFonts w:ascii="Times New Roman" w:hAnsi="Times New Roman" w:cs="Times New Roman"/>
          <w:sz w:val="24"/>
          <w:szCs w:val="24"/>
        </w:rPr>
        <w:t>bērna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mācību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sasniegumus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pēc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temata apgūšanas.</w:t>
      </w:r>
    </w:p>
    <w:p w:rsidR="00416DF4" w:rsidRDefault="009A1600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Skolotājs</w:t>
      </w:r>
      <w:r w:rsidR="003B570B" w:rsidRPr="00416DF4">
        <w:rPr>
          <w:rFonts w:ascii="Times New Roman" w:hAnsi="Times New Roman" w:cs="Times New Roman"/>
          <w:sz w:val="24"/>
          <w:szCs w:val="24"/>
        </w:rPr>
        <w:t xml:space="preserve"> logopēds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informāciju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notikušajām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rotaļnodarbībām,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>ividuālo darbu ar bērniem un</w:t>
      </w:r>
      <w:r w:rsidR="003B570B" w:rsidRPr="00416DF4">
        <w:rPr>
          <w:rFonts w:ascii="Times New Roman" w:hAnsi="Times New Roman" w:cs="Times New Roman"/>
          <w:sz w:val="24"/>
          <w:szCs w:val="24"/>
        </w:rPr>
        <w:t xml:space="preserve"> individuālajām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nodarbībām regulāri ievada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FBD">
        <w:rPr>
          <w:rFonts w:ascii="Times New Roman" w:hAnsi="Times New Roman" w:cs="Times New Roman"/>
          <w:sz w:val="24"/>
          <w:szCs w:val="24"/>
        </w:rPr>
        <w:t>sadaļā “</w:t>
      </w:r>
      <w:r w:rsidR="003B570B" w:rsidRPr="00416DF4">
        <w:rPr>
          <w:rFonts w:ascii="Times New Roman" w:hAnsi="Times New Roman" w:cs="Times New Roman"/>
          <w:sz w:val="24"/>
          <w:szCs w:val="24"/>
        </w:rPr>
        <w:t>Žurnāls/Individuālā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darba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žurnāls/ Logopēdijas nodarbības”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konkrētās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dienas laikā.</w:t>
      </w:r>
    </w:p>
    <w:p w:rsidR="00416DF4" w:rsidRPr="009A1600" w:rsidRDefault="009A1600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Interešu</w:t>
      </w:r>
      <w:r w:rsidR="003B570B" w:rsidRPr="00416DF4">
        <w:rPr>
          <w:rFonts w:ascii="Times New Roman" w:hAnsi="Times New Roman" w:cs="Times New Roman"/>
          <w:sz w:val="24"/>
          <w:szCs w:val="24"/>
        </w:rPr>
        <w:t xml:space="preserve"> izglītības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skolotāji informāciju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notikušajām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416DF4">
        <w:rPr>
          <w:rFonts w:ascii="Times New Roman" w:hAnsi="Times New Roman" w:cs="Times New Roman"/>
          <w:sz w:val="24"/>
          <w:szCs w:val="24"/>
        </w:rPr>
        <w:t>rotaļnodarbībām, individuālo darbu ar bērniem un individuālajām nodarbībām regulāri ievada</w:t>
      </w:r>
      <w:r w:rsidR="00F12D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2D39" w:rsidRPr="00F12D39">
        <w:rPr>
          <w:rFonts w:ascii="Times New Roman" w:hAnsi="Times New Roman" w:cs="Times New Roman"/>
          <w:sz w:val="24"/>
          <w:szCs w:val="24"/>
        </w:rPr>
        <w:t>sadaļā</w:t>
      </w:r>
      <w:r w:rsidR="00F12D39">
        <w:rPr>
          <w:rFonts w:ascii="Times New Roman" w:hAnsi="Times New Roman" w:cs="Times New Roman"/>
          <w:sz w:val="24"/>
          <w:szCs w:val="24"/>
        </w:rPr>
        <w:t xml:space="preserve"> “Žurnāls/Individuālā”</w:t>
      </w:r>
      <w:r w:rsidR="00F12D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570B" w:rsidRPr="009A1600">
        <w:rPr>
          <w:rFonts w:ascii="Times New Roman" w:hAnsi="Times New Roman" w:cs="Times New Roman"/>
          <w:sz w:val="24"/>
          <w:szCs w:val="24"/>
        </w:rPr>
        <w:t>darba</w:t>
      </w:r>
      <w:r w:rsidRPr="009A1600"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9A1600">
        <w:rPr>
          <w:rFonts w:ascii="Times New Roman" w:hAnsi="Times New Roman" w:cs="Times New Roman"/>
          <w:sz w:val="24"/>
          <w:szCs w:val="24"/>
        </w:rPr>
        <w:t>žurnāls/Interešu</w:t>
      </w:r>
      <w:r w:rsidRPr="009A1600"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9A1600">
        <w:rPr>
          <w:rFonts w:ascii="Times New Roman" w:hAnsi="Times New Roman" w:cs="Times New Roman"/>
          <w:sz w:val="24"/>
          <w:szCs w:val="24"/>
        </w:rPr>
        <w:t>izglītības</w:t>
      </w:r>
      <w:r w:rsidRPr="009A1600">
        <w:rPr>
          <w:rFonts w:ascii="Times New Roman" w:hAnsi="Times New Roman" w:cs="Times New Roman"/>
          <w:sz w:val="24"/>
          <w:szCs w:val="24"/>
        </w:rPr>
        <w:t xml:space="preserve"> </w:t>
      </w:r>
      <w:r w:rsidR="003B570B" w:rsidRPr="009A1600">
        <w:rPr>
          <w:rFonts w:ascii="Times New Roman" w:hAnsi="Times New Roman" w:cs="Times New Roman"/>
          <w:sz w:val="24"/>
          <w:szCs w:val="24"/>
        </w:rPr>
        <w:t>skolotāja dienasgrāmata” konkrētās dienas laikā.</w:t>
      </w:r>
    </w:p>
    <w:p w:rsidR="00416DF4" w:rsidRDefault="003B570B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>Grupas skolotāji informāciju par individuālām sarunām ar izglītojamo vecākiem ievada sadaļā “Žurnāla pielikumi”/”Individuālās sarunas ar vecākiem”. Konkrētā dienā par noteiktu saturu (par sasniedzamajiem rezultātiem, iepazīstināšanu ar iekšējiem normatīviem dokumentiem, pārrunas par</w:t>
      </w:r>
      <w:r w:rsidR="009A1600">
        <w:rPr>
          <w:rFonts w:ascii="Times New Roman" w:hAnsi="Times New Roman" w:cs="Times New Roman"/>
          <w:sz w:val="24"/>
          <w:szCs w:val="24"/>
        </w:rPr>
        <w:t xml:space="preserve"> </w:t>
      </w:r>
      <w:r w:rsidRPr="00416DF4">
        <w:rPr>
          <w:rFonts w:ascii="Times New Roman" w:hAnsi="Times New Roman" w:cs="Times New Roman"/>
          <w:sz w:val="24"/>
          <w:szCs w:val="24"/>
        </w:rPr>
        <w:t>uzvedību u.c. jautājumiem).</w:t>
      </w:r>
    </w:p>
    <w:p w:rsidR="003B570B" w:rsidRDefault="003B570B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>Skolotāja prombūtnes laikā pedagogs, kurš aizvieto prombūtnē esošo, ievada informāciju savā un promesošā pedagoga žurnālā, atbilstoši 1., 2. un 3. punkta prasībām.</w:t>
      </w:r>
    </w:p>
    <w:p w:rsidR="00416DF4" w:rsidRPr="00416DF4" w:rsidRDefault="00416DF4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>Vadītāja vietnieks sadaļā “Žurnāla pielikumi”/”Ieraksti par klases žurnāla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F4">
        <w:rPr>
          <w:rFonts w:ascii="Times New Roman" w:hAnsi="Times New Roman" w:cs="Times New Roman"/>
          <w:sz w:val="24"/>
          <w:szCs w:val="24"/>
        </w:rPr>
        <w:t>pārbaudi” regulāri veic ierakstus par grupu Žurnālu pārbaudi katra jauna temata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F4">
        <w:rPr>
          <w:rFonts w:ascii="Times New Roman" w:hAnsi="Times New Roman" w:cs="Times New Roman"/>
          <w:sz w:val="24"/>
          <w:szCs w:val="24"/>
        </w:rPr>
        <w:t>sākumā.</w:t>
      </w:r>
    </w:p>
    <w:p w:rsidR="00416DF4" w:rsidRDefault="00416DF4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>Iestādes vadītājs periodiski uzrauga E-klases aizpildi. Divas reizes gadā un pēc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F4">
        <w:rPr>
          <w:rFonts w:ascii="Times New Roman" w:hAnsi="Times New Roman" w:cs="Times New Roman"/>
          <w:sz w:val="24"/>
          <w:szCs w:val="24"/>
        </w:rPr>
        <w:t>nepieciešamības ievada informāciju sadaļā “Žurnāla pielikumi”/”Ieraksti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F4">
        <w:rPr>
          <w:rFonts w:ascii="Times New Roman" w:hAnsi="Times New Roman" w:cs="Times New Roman"/>
          <w:sz w:val="24"/>
          <w:szCs w:val="24"/>
        </w:rPr>
        <w:t>klases žurnāla pārbaudi”.</w:t>
      </w:r>
    </w:p>
    <w:p w:rsidR="00416DF4" w:rsidRPr="00416DF4" w:rsidRDefault="00416DF4" w:rsidP="00416DF4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570B" w:rsidRDefault="003B570B" w:rsidP="00234719">
      <w:pPr>
        <w:pStyle w:val="NoSpacing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0B">
        <w:rPr>
          <w:rFonts w:ascii="Times New Roman" w:hAnsi="Times New Roman" w:cs="Times New Roman"/>
          <w:b/>
          <w:sz w:val="24"/>
          <w:szCs w:val="24"/>
        </w:rPr>
        <w:t>Sarakste E-klasē</w:t>
      </w:r>
    </w:p>
    <w:p w:rsidR="00416DF4" w:rsidRPr="00BB210A" w:rsidRDefault="00416DF4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 xml:space="preserve">E-klases sistēmas ietvaros notiek </w:t>
      </w:r>
      <w:r w:rsidR="00EA46CD" w:rsidRPr="00BB210A">
        <w:rPr>
          <w:rFonts w:ascii="Times New Roman" w:hAnsi="Times New Roman" w:cs="Times New Roman"/>
          <w:sz w:val="24"/>
          <w:szCs w:val="24"/>
        </w:rPr>
        <w:t xml:space="preserve">saziņa un </w:t>
      </w:r>
      <w:r w:rsidRPr="00BB210A">
        <w:rPr>
          <w:rFonts w:ascii="Times New Roman" w:hAnsi="Times New Roman" w:cs="Times New Roman"/>
          <w:sz w:val="24"/>
          <w:szCs w:val="24"/>
        </w:rPr>
        <w:t>informācijas apmaiņa starp vadību, pedagogiem un vecākiem.</w:t>
      </w:r>
    </w:p>
    <w:p w:rsidR="00416DF4" w:rsidRDefault="00416DF4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>E-klases lietotāji, sūtot ziņojumus citiem lietotājiem vai lietotāju grupām, atbild</w:t>
      </w:r>
      <w:r>
        <w:rPr>
          <w:rFonts w:ascii="Times New Roman" w:hAnsi="Times New Roman" w:cs="Times New Roman"/>
          <w:sz w:val="24"/>
          <w:szCs w:val="24"/>
        </w:rPr>
        <w:t xml:space="preserve"> par ziņojumu saturu.</w:t>
      </w:r>
    </w:p>
    <w:p w:rsidR="00EA46CD" w:rsidRDefault="00EA46CD" w:rsidP="00EA46C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5C5B" w:rsidRDefault="00A55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570B" w:rsidRDefault="003B570B" w:rsidP="00234719">
      <w:pPr>
        <w:pStyle w:val="NoSpacing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0B">
        <w:rPr>
          <w:rFonts w:ascii="Times New Roman" w:hAnsi="Times New Roman" w:cs="Times New Roman"/>
          <w:b/>
          <w:sz w:val="24"/>
          <w:szCs w:val="24"/>
        </w:rPr>
        <w:lastRenderedPageBreak/>
        <w:t>Atbildība</w:t>
      </w:r>
    </w:p>
    <w:p w:rsidR="00416DF4" w:rsidRDefault="00416DF4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 xml:space="preserve">Visi </w:t>
      </w:r>
      <w:r w:rsidR="00EA46CD">
        <w:rPr>
          <w:rFonts w:ascii="Times New Roman" w:hAnsi="Times New Roman" w:cs="Times New Roman"/>
          <w:sz w:val="24"/>
          <w:szCs w:val="24"/>
        </w:rPr>
        <w:t>E</w:t>
      </w:r>
      <w:r w:rsidRPr="00416DF4">
        <w:rPr>
          <w:rFonts w:ascii="Times New Roman" w:hAnsi="Times New Roman" w:cs="Times New Roman"/>
          <w:sz w:val="24"/>
          <w:szCs w:val="24"/>
        </w:rPr>
        <w:t>-klases lietotāji ievēro personas datu aizsardzības noteikumus atbilstoši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DF4" w:rsidRDefault="00416DF4" w:rsidP="00AD63F6">
      <w:pPr>
        <w:pStyle w:val="NoSpacing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DF4">
        <w:rPr>
          <w:rFonts w:ascii="Times New Roman" w:hAnsi="Times New Roman" w:cs="Times New Roman"/>
          <w:sz w:val="24"/>
          <w:szCs w:val="24"/>
        </w:rPr>
        <w:t>Iestādes pedagogi apņemas saglabāt un nelikumīgi neizpaust personas datus arī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F4">
        <w:rPr>
          <w:rFonts w:ascii="Times New Roman" w:hAnsi="Times New Roman" w:cs="Times New Roman"/>
          <w:sz w:val="24"/>
          <w:szCs w:val="24"/>
        </w:rPr>
        <w:t>pēc darba tiesisko attiecību izbeigšanās normatīvo aktu prasībām.</w:t>
      </w:r>
    </w:p>
    <w:p w:rsidR="00EA46CD" w:rsidRPr="00416DF4" w:rsidRDefault="00EA46CD" w:rsidP="00EA46C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63F6" w:rsidRDefault="00AD63F6" w:rsidP="00234719">
      <w:pPr>
        <w:pStyle w:val="NoSpacing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Noslēguma jautājumi</w:t>
      </w:r>
    </w:p>
    <w:p w:rsidR="00B512F1" w:rsidRDefault="00416DF4" w:rsidP="00AD63F6">
      <w:pPr>
        <w:pStyle w:val="NoSpacing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46CD">
        <w:rPr>
          <w:rFonts w:ascii="Times New Roman" w:hAnsi="Times New Roman" w:cs="Times New Roman"/>
          <w:sz w:val="24"/>
          <w:szCs w:val="24"/>
        </w:rPr>
        <w:t>E-klases lietotāji savu lietotāja vārdu un paroli uzglabā atbildīgi, citām personām nepieejamā veidā.</w:t>
      </w:r>
    </w:p>
    <w:p w:rsidR="00B512F1" w:rsidRDefault="00416DF4" w:rsidP="00AD63F6">
      <w:pPr>
        <w:pStyle w:val="NoSpacing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12F1">
        <w:rPr>
          <w:rFonts w:ascii="Times New Roman" w:hAnsi="Times New Roman" w:cs="Times New Roman"/>
          <w:sz w:val="24"/>
          <w:szCs w:val="24"/>
        </w:rPr>
        <w:t xml:space="preserve">Ja ir aizdomas par paroles nonākšanu citu personu rīcība, nekavējoties lūgt E-klases </w:t>
      </w:r>
      <w:proofErr w:type="spellStart"/>
      <w:r w:rsidRPr="00B512F1">
        <w:rPr>
          <w:rFonts w:ascii="Times New Roman" w:hAnsi="Times New Roman" w:cs="Times New Roman"/>
          <w:sz w:val="24"/>
          <w:szCs w:val="24"/>
        </w:rPr>
        <w:t>virslietotājam</w:t>
      </w:r>
      <w:proofErr w:type="spellEnd"/>
      <w:r w:rsidRPr="00B512F1">
        <w:rPr>
          <w:rFonts w:ascii="Times New Roman" w:hAnsi="Times New Roman" w:cs="Times New Roman"/>
          <w:sz w:val="24"/>
          <w:szCs w:val="24"/>
        </w:rPr>
        <w:t xml:space="preserve"> vai iestādes vadītāja vietniekam paroli nomainīt.</w:t>
      </w:r>
    </w:p>
    <w:p w:rsidR="00416DF4" w:rsidRDefault="00416DF4" w:rsidP="00AD63F6">
      <w:pPr>
        <w:pStyle w:val="NoSpacing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12F1">
        <w:rPr>
          <w:rFonts w:ascii="Times New Roman" w:hAnsi="Times New Roman" w:cs="Times New Roman"/>
          <w:sz w:val="24"/>
          <w:szCs w:val="24"/>
        </w:rPr>
        <w:t>E-klasē iegūto informāciju atļauts izmantot tikai Iestādes darbinieku profesionālās darbības veikšanai.</w:t>
      </w:r>
    </w:p>
    <w:p w:rsidR="006574A2" w:rsidRDefault="006574A2" w:rsidP="006574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4A2" w:rsidRDefault="006574A2" w:rsidP="006574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4A2" w:rsidRDefault="006574A2" w:rsidP="006574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4A2" w:rsidRPr="00B512F1" w:rsidRDefault="006574A2" w:rsidP="006574A2">
      <w:pPr>
        <w:pStyle w:val="NoSpacing"/>
        <w:tabs>
          <w:tab w:val="left" w:pos="8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Vadītāja</w:t>
      </w:r>
      <w:r>
        <w:rPr>
          <w:rFonts w:ascii="Times New Roman" w:hAnsi="Times New Roman" w:cs="Times New Roman"/>
          <w:sz w:val="24"/>
          <w:szCs w:val="24"/>
        </w:rPr>
        <w:tab/>
        <w:t>V. Moiseja</w:t>
      </w:r>
    </w:p>
    <w:p w:rsidR="00565BC6" w:rsidRPr="00D424F5" w:rsidRDefault="00565BC6" w:rsidP="004E3C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5BC6" w:rsidRDefault="00565BC6" w:rsidP="00B722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CB1" w:rsidRDefault="004E3CB1" w:rsidP="00B722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CB1" w:rsidRDefault="004E3CB1" w:rsidP="00B722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65421374</w:t>
      </w:r>
    </w:p>
    <w:p w:rsidR="00F86995" w:rsidRDefault="00F86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6995" w:rsidRPr="00F86995" w:rsidRDefault="00F86995" w:rsidP="00F86995">
      <w:pPr>
        <w:pStyle w:val="NoSpacing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F86995">
        <w:rPr>
          <w:rFonts w:ascii="Times New Roman" w:hAnsi="Times New Roman" w:cs="Times New Roman"/>
          <w:i/>
          <w:sz w:val="24"/>
          <w:szCs w:val="24"/>
        </w:rPr>
        <w:lastRenderedPageBreak/>
        <w:t>1. pielikums</w:t>
      </w:r>
    </w:p>
    <w:p w:rsidR="00F86995" w:rsidRDefault="00F86995" w:rsidP="00F86995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F86995">
        <w:rPr>
          <w:rFonts w:ascii="Times New Roman" w:hAnsi="Times New Roman" w:cs="Times New Roman"/>
          <w:sz w:val="24"/>
        </w:rPr>
        <w:tab/>
      </w:r>
    </w:p>
    <w:p w:rsidR="00F86995" w:rsidRPr="00F86995" w:rsidRDefault="00F86995" w:rsidP="00F86995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6995">
        <w:rPr>
          <w:rFonts w:ascii="Times New Roman" w:hAnsi="Times New Roman" w:cs="Times New Roman"/>
          <w:sz w:val="24"/>
        </w:rPr>
        <w:t>Daugavpils pilsētas 1. pirmsskolas izglītības</w:t>
      </w:r>
    </w:p>
    <w:p w:rsidR="00F86995" w:rsidRPr="002F5614" w:rsidRDefault="00F86995" w:rsidP="00F86995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F86995">
        <w:rPr>
          <w:rFonts w:ascii="Times New Roman" w:hAnsi="Times New Roman" w:cs="Times New Roman"/>
          <w:sz w:val="24"/>
        </w:rPr>
        <w:tab/>
        <w:t xml:space="preserve">iestādes vadītājai V. </w:t>
      </w:r>
      <w:proofErr w:type="spellStart"/>
      <w:r w:rsidRPr="00F86995">
        <w:rPr>
          <w:rFonts w:ascii="Times New Roman" w:hAnsi="Times New Roman" w:cs="Times New Roman"/>
          <w:sz w:val="24"/>
        </w:rPr>
        <w:t>Moisejai</w:t>
      </w:r>
      <w:proofErr w:type="spellEnd"/>
    </w:p>
    <w:p w:rsidR="00F86995" w:rsidRPr="002F5614" w:rsidRDefault="00F86995" w:rsidP="00F86995">
      <w:pPr>
        <w:spacing w:after="0"/>
        <w:rPr>
          <w:rFonts w:ascii="Times New Roman" w:hAnsi="Times New Roman" w:cs="Times New Roman"/>
        </w:rPr>
      </w:pPr>
    </w:p>
    <w:p w:rsidR="00F86995" w:rsidRDefault="00F86995" w:rsidP="00F86995">
      <w:pPr>
        <w:spacing w:after="0"/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3657"/>
      </w:tblGrid>
      <w:tr w:rsidR="00F86995" w:rsidRPr="007458EC" w:rsidTr="003A0AD6">
        <w:trPr>
          <w:jc w:val="right"/>
        </w:trPr>
        <w:tc>
          <w:tcPr>
            <w:tcW w:w="1163" w:type="dxa"/>
          </w:tcPr>
          <w:p w:rsidR="00F86995" w:rsidRPr="007458EC" w:rsidRDefault="00F86995" w:rsidP="00F86995">
            <w:pPr>
              <w:rPr>
                <w:rFonts w:cs="Times New Roman"/>
              </w:rPr>
            </w:pPr>
            <w:r w:rsidRPr="007458EC">
              <w:rPr>
                <w:rFonts w:cs="Times New Roman"/>
              </w:rPr>
              <w:t>Bērna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F86995" w:rsidRPr="007458EC" w:rsidRDefault="00F86995" w:rsidP="00F86995">
            <w:pPr>
              <w:rPr>
                <w:rFonts w:cs="Times New Roman"/>
              </w:rPr>
            </w:pPr>
          </w:p>
        </w:tc>
      </w:tr>
      <w:tr w:rsidR="00F86995" w:rsidRPr="007458EC" w:rsidTr="003A0AD6">
        <w:trPr>
          <w:jc w:val="right"/>
        </w:trPr>
        <w:tc>
          <w:tcPr>
            <w:tcW w:w="1163" w:type="dxa"/>
          </w:tcPr>
          <w:p w:rsidR="00F86995" w:rsidRPr="007458EC" w:rsidRDefault="00F86995" w:rsidP="00F86995">
            <w:pPr>
              <w:rPr>
                <w:rFonts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F86995" w:rsidRPr="007458EC" w:rsidRDefault="00F86995" w:rsidP="00F86995">
            <w:pPr>
              <w:jc w:val="center"/>
              <w:rPr>
                <w:rFonts w:cs="Times New Roman"/>
                <w:vertAlign w:val="superscript"/>
              </w:rPr>
            </w:pPr>
            <w:r w:rsidRPr="007458EC">
              <w:rPr>
                <w:rFonts w:cs="Times New Roman"/>
                <w:vertAlign w:val="superscript"/>
              </w:rPr>
              <w:t>(vārds, uzvārds)</w:t>
            </w:r>
          </w:p>
        </w:tc>
      </w:tr>
      <w:tr w:rsidR="00F86995" w:rsidRPr="007458EC" w:rsidTr="003A0AD6">
        <w:trPr>
          <w:jc w:val="right"/>
        </w:trPr>
        <w:tc>
          <w:tcPr>
            <w:tcW w:w="1163" w:type="dxa"/>
          </w:tcPr>
          <w:p w:rsidR="00F86995" w:rsidRPr="007458EC" w:rsidRDefault="00F86995" w:rsidP="00F86995">
            <w:pPr>
              <w:pStyle w:val="ListParagraph"/>
              <w:widowControl w:val="0"/>
              <w:numPr>
                <w:ilvl w:val="0"/>
                <w:numId w:val="22"/>
              </w:numPr>
              <w:ind w:left="360"/>
              <w:rPr>
                <w:rFonts w:cs="Times New Roman"/>
              </w:rPr>
            </w:pPr>
            <w:r w:rsidRPr="007458EC">
              <w:rPr>
                <w:rFonts w:cs="Times New Roman"/>
              </w:rPr>
              <w:t>Mātes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F86995" w:rsidRPr="007458EC" w:rsidRDefault="00F86995" w:rsidP="00F86995">
            <w:pPr>
              <w:rPr>
                <w:rFonts w:cs="Times New Roman"/>
              </w:rPr>
            </w:pPr>
          </w:p>
        </w:tc>
      </w:tr>
      <w:tr w:rsidR="00F86995" w:rsidRPr="007458EC" w:rsidTr="003A0AD6">
        <w:trPr>
          <w:jc w:val="right"/>
        </w:trPr>
        <w:tc>
          <w:tcPr>
            <w:tcW w:w="1163" w:type="dxa"/>
          </w:tcPr>
          <w:p w:rsidR="00F86995" w:rsidRPr="007458EC" w:rsidRDefault="00F86995" w:rsidP="00F86995">
            <w:pPr>
              <w:rPr>
                <w:rFonts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F86995" w:rsidRPr="007458EC" w:rsidRDefault="00F86995" w:rsidP="00F86995">
            <w:pPr>
              <w:jc w:val="center"/>
              <w:rPr>
                <w:rFonts w:cs="Times New Roman"/>
              </w:rPr>
            </w:pPr>
            <w:r w:rsidRPr="007458EC">
              <w:rPr>
                <w:rFonts w:cs="Times New Roman"/>
                <w:vertAlign w:val="superscript"/>
              </w:rPr>
              <w:t>(vārds, uzvārds)</w:t>
            </w:r>
          </w:p>
        </w:tc>
      </w:tr>
      <w:tr w:rsidR="00F86995" w:rsidRPr="007458EC" w:rsidTr="003A0AD6">
        <w:trPr>
          <w:jc w:val="right"/>
        </w:trPr>
        <w:tc>
          <w:tcPr>
            <w:tcW w:w="1163" w:type="dxa"/>
          </w:tcPr>
          <w:p w:rsidR="00F86995" w:rsidRPr="007458EC" w:rsidRDefault="00F86995" w:rsidP="00F86995">
            <w:pPr>
              <w:pStyle w:val="ListParagraph"/>
              <w:widowControl w:val="0"/>
              <w:numPr>
                <w:ilvl w:val="0"/>
                <w:numId w:val="22"/>
              </w:numPr>
              <w:ind w:left="360"/>
              <w:rPr>
                <w:rFonts w:cs="Times New Roman"/>
              </w:rPr>
            </w:pPr>
            <w:r w:rsidRPr="007458EC">
              <w:rPr>
                <w:rFonts w:cs="Times New Roman"/>
              </w:rPr>
              <w:t>Tēva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F86995" w:rsidRPr="007458EC" w:rsidRDefault="00F86995" w:rsidP="00F86995">
            <w:pPr>
              <w:rPr>
                <w:rFonts w:cs="Times New Roman"/>
              </w:rPr>
            </w:pPr>
          </w:p>
        </w:tc>
      </w:tr>
      <w:tr w:rsidR="00F86995" w:rsidRPr="007458EC" w:rsidTr="003A0AD6">
        <w:trPr>
          <w:jc w:val="right"/>
        </w:trPr>
        <w:tc>
          <w:tcPr>
            <w:tcW w:w="1163" w:type="dxa"/>
          </w:tcPr>
          <w:p w:rsidR="00F86995" w:rsidRPr="007458EC" w:rsidRDefault="00F86995" w:rsidP="00F86995">
            <w:pPr>
              <w:rPr>
                <w:rFonts w:cs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F86995" w:rsidRPr="007458EC" w:rsidRDefault="00F86995" w:rsidP="00F86995">
            <w:pPr>
              <w:jc w:val="center"/>
              <w:rPr>
                <w:rFonts w:cs="Times New Roman"/>
              </w:rPr>
            </w:pPr>
            <w:r w:rsidRPr="007458EC">
              <w:rPr>
                <w:rFonts w:cs="Times New Roman"/>
                <w:vertAlign w:val="superscript"/>
              </w:rPr>
              <w:t>(vārds, uzvārds)</w:t>
            </w:r>
          </w:p>
        </w:tc>
      </w:tr>
      <w:tr w:rsidR="00F86995" w:rsidRPr="007458EC" w:rsidTr="003A0AD6">
        <w:trPr>
          <w:jc w:val="right"/>
        </w:trPr>
        <w:tc>
          <w:tcPr>
            <w:tcW w:w="1163" w:type="dxa"/>
            <w:tcBorders>
              <w:bottom w:val="single" w:sz="4" w:space="0" w:color="auto"/>
            </w:tcBorders>
          </w:tcPr>
          <w:p w:rsidR="00F86995" w:rsidRPr="007458EC" w:rsidRDefault="00F86995" w:rsidP="00F86995">
            <w:pPr>
              <w:pStyle w:val="ListParagraph"/>
              <w:widowControl w:val="0"/>
              <w:numPr>
                <w:ilvl w:val="0"/>
                <w:numId w:val="22"/>
              </w:numPr>
              <w:ind w:left="360"/>
              <w:rPr>
                <w:rFonts w:cs="Times New Roman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F86995" w:rsidRPr="007458EC" w:rsidRDefault="00F86995" w:rsidP="00F86995">
            <w:pPr>
              <w:rPr>
                <w:rFonts w:cs="Times New Roman"/>
              </w:rPr>
            </w:pPr>
          </w:p>
        </w:tc>
      </w:tr>
      <w:tr w:rsidR="00F86995" w:rsidRPr="007458EC" w:rsidTr="003A0AD6">
        <w:trPr>
          <w:jc w:val="right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F86995" w:rsidRPr="007458EC" w:rsidRDefault="00F86995" w:rsidP="00F86995">
            <w:pPr>
              <w:jc w:val="center"/>
              <w:rPr>
                <w:rFonts w:cs="Times New Roman"/>
              </w:rPr>
            </w:pPr>
            <w:r w:rsidRPr="007458EC">
              <w:rPr>
                <w:rFonts w:cs="Times New Roman"/>
                <w:vertAlign w:val="superscript"/>
              </w:rPr>
              <w:t>(</w:t>
            </w:r>
            <w:r>
              <w:rPr>
                <w:rFonts w:cs="Times New Roman"/>
                <w:vertAlign w:val="superscript"/>
              </w:rPr>
              <w:t>cita atbildīgā persona</w:t>
            </w:r>
            <w:r w:rsidRPr="007458EC">
              <w:rPr>
                <w:rFonts w:cs="Times New Roman"/>
                <w:vertAlign w:val="superscript"/>
              </w:rPr>
              <w:t>)</w:t>
            </w:r>
          </w:p>
        </w:tc>
      </w:tr>
    </w:tbl>
    <w:p w:rsidR="00F86995" w:rsidRPr="00F86995" w:rsidRDefault="00F86995" w:rsidP="00F86995">
      <w:pPr>
        <w:pStyle w:val="10"/>
        <w:shd w:val="clear" w:color="auto" w:fill="auto"/>
        <w:spacing w:before="0" w:after="0" w:line="240" w:lineRule="exact"/>
        <w:ind w:right="40"/>
        <w:rPr>
          <w:rFonts w:ascii="Times New Roman" w:hAnsi="Times New Roman"/>
          <w:color w:val="000000"/>
          <w:sz w:val="24"/>
          <w:szCs w:val="24"/>
          <w:lang w:eastAsia="lv-LV" w:bidi="lv-LV"/>
        </w:rPr>
      </w:pPr>
      <w:bookmarkStart w:id="0" w:name="bookmark0"/>
    </w:p>
    <w:p w:rsidR="00F86995" w:rsidRPr="00F86995" w:rsidRDefault="00F86995" w:rsidP="00F86995">
      <w:pPr>
        <w:pStyle w:val="10"/>
        <w:shd w:val="clear" w:color="auto" w:fill="auto"/>
        <w:spacing w:before="0" w:after="0" w:line="240" w:lineRule="exact"/>
        <w:ind w:right="40"/>
        <w:rPr>
          <w:rFonts w:ascii="Times New Roman" w:hAnsi="Times New Roman"/>
          <w:sz w:val="24"/>
        </w:rPr>
      </w:pPr>
      <w:r w:rsidRPr="00F86995">
        <w:rPr>
          <w:rFonts w:ascii="Times New Roman" w:hAnsi="Times New Roman"/>
          <w:color w:val="000000"/>
          <w:sz w:val="24"/>
          <w:szCs w:val="24"/>
          <w:lang w:eastAsia="lv-LV" w:bidi="lv-LV"/>
        </w:rPr>
        <w:t>IESNIEGUMS</w:t>
      </w:r>
      <w:bookmarkEnd w:id="0"/>
    </w:p>
    <w:p w:rsidR="00F86995" w:rsidRPr="00F86995" w:rsidRDefault="00F86995" w:rsidP="00F86995">
      <w:pPr>
        <w:pStyle w:val="20"/>
        <w:shd w:val="clear" w:color="auto" w:fill="auto"/>
        <w:spacing w:before="0" w:after="0" w:line="240" w:lineRule="exact"/>
        <w:ind w:right="40" w:firstLine="0"/>
        <w:jc w:val="center"/>
        <w:rPr>
          <w:rFonts w:ascii="Times New Roman" w:hAnsi="Times New Roman"/>
          <w:color w:val="000000"/>
          <w:sz w:val="24"/>
          <w:szCs w:val="24"/>
          <w:lang w:eastAsia="lv-LV" w:bidi="lv-LV"/>
        </w:rPr>
      </w:pPr>
    </w:p>
    <w:p w:rsidR="00F86995" w:rsidRPr="00F86995" w:rsidRDefault="00F86995" w:rsidP="00F86995">
      <w:pPr>
        <w:pStyle w:val="20"/>
        <w:shd w:val="clear" w:color="auto" w:fill="auto"/>
        <w:spacing w:before="0" w:after="0" w:line="240" w:lineRule="exact"/>
        <w:ind w:right="40" w:firstLine="0"/>
        <w:jc w:val="center"/>
        <w:rPr>
          <w:rFonts w:ascii="Times New Roman" w:hAnsi="Times New Roman"/>
          <w:color w:val="000000"/>
          <w:sz w:val="24"/>
          <w:szCs w:val="24"/>
          <w:lang w:eastAsia="lv-LV" w:bidi="lv-LV"/>
        </w:rPr>
      </w:pPr>
      <w:r w:rsidRPr="00F86995">
        <w:rPr>
          <w:rFonts w:ascii="Times New Roman" w:hAnsi="Times New Roman"/>
          <w:color w:val="000000"/>
          <w:sz w:val="24"/>
          <w:szCs w:val="24"/>
          <w:lang w:eastAsia="lv-LV" w:bidi="lv-LV"/>
        </w:rPr>
        <w:t>Daugavpilī</w:t>
      </w:r>
    </w:p>
    <w:p w:rsidR="00F86995" w:rsidRPr="00F86995" w:rsidRDefault="00F86995" w:rsidP="00F86995">
      <w:pPr>
        <w:pStyle w:val="20"/>
        <w:shd w:val="clear" w:color="auto" w:fill="auto"/>
        <w:spacing w:before="0" w:after="0" w:line="240" w:lineRule="exact"/>
        <w:ind w:right="40" w:firstLine="0"/>
        <w:jc w:val="center"/>
        <w:rPr>
          <w:rFonts w:ascii="Times New Roman" w:hAnsi="Times New Roman"/>
          <w:sz w:val="24"/>
        </w:rPr>
      </w:pPr>
    </w:p>
    <w:p w:rsidR="00F86995" w:rsidRPr="00F86995" w:rsidRDefault="00F86995" w:rsidP="00F86995">
      <w:pPr>
        <w:pStyle w:val="20"/>
        <w:shd w:val="clear" w:color="auto" w:fill="auto"/>
        <w:tabs>
          <w:tab w:val="left" w:leader="underscore" w:pos="2726"/>
        </w:tabs>
        <w:spacing w:before="0" w:after="0" w:line="408" w:lineRule="exact"/>
        <w:ind w:right="40" w:firstLine="740"/>
        <w:jc w:val="both"/>
        <w:rPr>
          <w:rFonts w:ascii="Times New Roman" w:hAnsi="Times New Roman"/>
          <w:color w:val="000000"/>
          <w:sz w:val="24"/>
          <w:szCs w:val="24"/>
          <w:lang w:eastAsia="lv-LV" w:bidi="lv-LV"/>
        </w:rPr>
      </w:pPr>
      <w:r w:rsidRPr="00F86995">
        <w:rPr>
          <w:rFonts w:ascii="Times New Roman" w:hAnsi="Times New Roman"/>
          <w:color w:val="000000"/>
          <w:sz w:val="24"/>
          <w:szCs w:val="24"/>
          <w:lang w:eastAsia="lv-LV" w:bidi="lv-LV"/>
        </w:rPr>
        <w:t xml:space="preserve">Lūdzu piešķirt man </w:t>
      </w:r>
      <w:proofErr w:type="spellStart"/>
      <w:r w:rsidRPr="00F86995">
        <w:rPr>
          <w:rFonts w:ascii="Times New Roman" w:hAnsi="Times New Roman"/>
          <w:color w:val="000000"/>
          <w:sz w:val="24"/>
          <w:szCs w:val="24"/>
          <w:lang w:eastAsia="lv-LV" w:bidi="lv-LV"/>
        </w:rPr>
        <w:t>skolvadības</w:t>
      </w:r>
      <w:proofErr w:type="spellEnd"/>
      <w:r w:rsidRPr="00F86995">
        <w:rPr>
          <w:rFonts w:ascii="Times New Roman" w:hAnsi="Times New Roman"/>
          <w:color w:val="000000"/>
          <w:sz w:val="24"/>
          <w:szCs w:val="24"/>
          <w:lang w:eastAsia="lv-LV" w:bidi="lv-LV"/>
        </w:rPr>
        <w:t xml:space="preserve"> sistēmas E-klase paroli un nosūtīt to uz mobilā telefona</w:t>
      </w:r>
      <w:r w:rsidRPr="00F86995">
        <w:rPr>
          <w:rFonts w:ascii="Times New Roman" w:hAnsi="Times New Roman"/>
          <w:color w:val="000000"/>
          <w:sz w:val="24"/>
          <w:szCs w:val="24"/>
          <w:lang w:eastAsia="lv-LV" w:bidi="lv-LV"/>
        </w:rPr>
        <w:br/>
        <w:t>numuru__________________________.</w:t>
      </w:r>
    </w:p>
    <w:p w:rsidR="00F86995" w:rsidRPr="00F86995" w:rsidRDefault="00F86995" w:rsidP="00F86995">
      <w:pPr>
        <w:pStyle w:val="20"/>
        <w:shd w:val="clear" w:color="auto" w:fill="auto"/>
        <w:spacing w:before="0" w:after="0" w:line="240" w:lineRule="auto"/>
        <w:ind w:firstLine="5780"/>
        <w:jc w:val="both"/>
        <w:rPr>
          <w:rFonts w:ascii="Times New Roman" w:hAnsi="Times New Roman"/>
          <w:sz w:val="24"/>
          <w:szCs w:val="24"/>
        </w:rPr>
      </w:pPr>
      <w:r w:rsidRPr="00F86995">
        <w:rPr>
          <w:rFonts w:ascii="Times New Roman" w:hAnsi="Times New Roman"/>
          <w:color w:val="000000"/>
          <w:sz w:val="24"/>
          <w:szCs w:val="24"/>
          <w:lang w:eastAsia="lv-LV" w:bidi="lv-LV"/>
        </w:rPr>
        <w:br/>
      </w:r>
      <w:r w:rsidRPr="00F86995">
        <w:rPr>
          <w:rStyle w:val="21"/>
          <w:rFonts w:ascii="Times New Roman" w:hAnsi="Times New Roman"/>
        </w:rPr>
        <w:t>Piekrītu, ka:</w:t>
      </w:r>
    </w:p>
    <w:p w:rsidR="00F86995" w:rsidRPr="00F86995" w:rsidRDefault="00F86995" w:rsidP="00F86995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6995">
        <w:rPr>
          <w:rFonts w:ascii="Times New Roman" w:hAnsi="Times New Roman"/>
          <w:color w:val="000000"/>
          <w:sz w:val="24"/>
          <w:szCs w:val="24"/>
          <w:lang w:eastAsia="lv-LV" w:bidi="lv-LV"/>
        </w:rPr>
        <w:t>pakalpojumu izvēli veikšu pats, pieslēdzoties E- klasē ar man piešķirto paroli;</w:t>
      </w:r>
    </w:p>
    <w:p w:rsidR="00F86995" w:rsidRPr="00F86995" w:rsidRDefault="00F86995" w:rsidP="00F86995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6995">
        <w:rPr>
          <w:rFonts w:ascii="Times New Roman" w:hAnsi="Times New Roman"/>
          <w:color w:val="000000"/>
          <w:sz w:val="24"/>
          <w:szCs w:val="24"/>
          <w:lang w:eastAsia="lv-LV" w:bidi="lv-LV"/>
        </w:rPr>
        <w:t>man piešķirto paroli nenodošu citai personai;</w:t>
      </w:r>
    </w:p>
    <w:p w:rsidR="00F86995" w:rsidRPr="00EE225F" w:rsidRDefault="00F86995" w:rsidP="00F86995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225F">
        <w:rPr>
          <w:rFonts w:ascii="Times New Roman" w:hAnsi="Times New Roman"/>
          <w:color w:val="000000"/>
          <w:sz w:val="24"/>
          <w:szCs w:val="24"/>
          <w:lang w:eastAsia="lv-LV" w:bidi="lv-LV"/>
        </w:rPr>
        <w:t xml:space="preserve">persona datu apstrāde tiek veikta </w:t>
      </w:r>
      <w:r w:rsidR="004904B5" w:rsidRPr="00EE225F">
        <w:rPr>
          <w:rFonts w:ascii="Times New Roman" w:hAnsi="Times New Roman"/>
          <w:color w:val="000000"/>
          <w:sz w:val="24"/>
          <w:szCs w:val="24"/>
          <w:lang w:eastAsia="lv-LV" w:bidi="lv-LV"/>
        </w:rPr>
        <w:t xml:space="preserve">pēc </w:t>
      </w:r>
      <w:r w:rsidR="00EE225F" w:rsidRPr="00EE225F">
        <w:rPr>
          <w:rFonts w:ascii="Times New Roman" w:hAnsi="Times New Roman"/>
          <w:color w:val="000000"/>
          <w:sz w:val="24"/>
          <w:szCs w:val="24"/>
          <w:lang w:eastAsia="lv-LV" w:bidi="lv-LV"/>
        </w:rPr>
        <w:t xml:space="preserve">Daugavpils pilsētas 1. pirmsskolas </w:t>
      </w:r>
      <w:r w:rsidR="004904B5" w:rsidRPr="00EE225F">
        <w:rPr>
          <w:rFonts w:ascii="Times New Roman" w:hAnsi="Times New Roman"/>
          <w:color w:val="000000"/>
          <w:sz w:val="24"/>
          <w:szCs w:val="24"/>
          <w:lang w:eastAsia="lv-LV" w:bidi="lv-LV"/>
        </w:rPr>
        <w:t xml:space="preserve">izglītības iestādes un SIA “Izglītības sistēmas” </w:t>
      </w:r>
      <w:r w:rsidRPr="00EE225F">
        <w:rPr>
          <w:rFonts w:ascii="Times New Roman" w:hAnsi="Times New Roman"/>
          <w:color w:val="000000"/>
          <w:sz w:val="24"/>
          <w:szCs w:val="24"/>
          <w:lang w:eastAsia="lv-LV" w:bidi="lv-LV"/>
        </w:rPr>
        <w:t>savstarpēji noslēgtā līguma noteikumiem</w:t>
      </w:r>
      <w:r w:rsidR="005510ED" w:rsidRPr="00EE225F">
        <w:rPr>
          <w:rFonts w:ascii="Times New Roman" w:hAnsi="Times New Roman"/>
          <w:color w:val="000000"/>
          <w:sz w:val="24"/>
          <w:szCs w:val="24"/>
          <w:lang w:eastAsia="lv-LV" w:bidi="lv-LV"/>
        </w:rPr>
        <w:t>;</w:t>
      </w:r>
    </w:p>
    <w:p w:rsidR="00F86995" w:rsidRPr="00F86995" w:rsidRDefault="00F86995" w:rsidP="00F86995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6995">
        <w:rPr>
          <w:rFonts w:ascii="Times New Roman" w:hAnsi="Times New Roman"/>
          <w:color w:val="000000"/>
          <w:sz w:val="24"/>
          <w:szCs w:val="24"/>
          <w:lang w:eastAsia="lv-LV" w:bidi="lv-LV"/>
        </w:rPr>
        <w:t>personas dati tiek apstrādāti atbilstoši Fizisko personas datu aizsardzības likumam.</w:t>
      </w:r>
    </w:p>
    <w:p w:rsidR="00F86995" w:rsidRDefault="00F86995" w:rsidP="00F86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E5F" w:rsidRPr="00F86995" w:rsidRDefault="007A4E5F" w:rsidP="00F869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86995" w:rsidRPr="007C1BFA" w:rsidRDefault="00F86995" w:rsidP="00F86995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4"/>
        <w:gridCol w:w="2268"/>
        <w:gridCol w:w="794"/>
        <w:gridCol w:w="3175"/>
      </w:tblGrid>
      <w:tr w:rsidR="00F86995" w:rsidTr="003A0AD6">
        <w:trPr>
          <w:trHeight w:val="283"/>
        </w:trPr>
        <w:tc>
          <w:tcPr>
            <w:tcW w:w="2268" w:type="dxa"/>
            <w:tcBorders>
              <w:bottom w:val="single" w:sz="4" w:space="0" w:color="auto"/>
            </w:tcBorders>
          </w:tcPr>
          <w:p w:rsidR="00F86995" w:rsidRDefault="00F86995" w:rsidP="00F86995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</w:tcPr>
          <w:p w:rsidR="00F86995" w:rsidRDefault="00F86995" w:rsidP="00F86995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995" w:rsidRDefault="00F86995" w:rsidP="00F86995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</w:tcPr>
          <w:p w:rsidR="00F86995" w:rsidRDefault="00F86995" w:rsidP="00F86995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F86995" w:rsidRDefault="00F86995" w:rsidP="00F86995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86995" w:rsidTr="003A0AD6">
        <w:trPr>
          <w:trHeight w:val="283"/>
        </w:trPr>
        <w:tc>
          <w:tcPr>
            <w:tcW w:w="2268" w:type="dxa"/>
            <w:tcBorders>
              <w:top w:val="single" w:sz="4" w:space="0" w:color="auto"/>
            </w:tcBorders>
          </w:tcPr>
          <w:p w:rsidR="00F86995" w:rsidRPr="006F446E" w:rsidRDefault="00F86995" w:rsidP="00F86995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rFonts w:cs="Times New Roman"/>
                <w:szCs w:val="20"/>
                <w:vertAlign w:val="superscript"/>
              </w:rPr>
            </w:pPr>
            <w:r w:rsidRPr="006F446E">
              <w:rPr>
                <w:rFonts w:cs="Times New Roman"/>
                <w:szCs w:val="20"/>
                <w:vertAlign w:val="superscript"/>
              </w:rPr>
              <w:t>(datums)</w:t>
            </w:r>
          </w:p>
        </w:tc>
        <w:tc>
          <w:tcPr>
            <w:tcW w:w="794" w:type="dxa"/>
          </w:tcPr>
          <w:p w:rsidR="00F86995" w:rsidRPr="006F446E" w:rsidRDefault="00F86995" w:rsidP="00F86995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6995" w:rsidRPr="006F446E" w:rsidRDefault="00F86995" w:rsidP="00F86995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rFonts w:cs="Times New Roman"/>
                <w:szCs w:val="20"/>
                <w:vertAlign w:val="superscript"/>
              </w:rPr>
            </w:pPr>
            <w:r w:rsidRPr="006F446E">
              <w:rPr>
                <w:rFonts w:cs="Times New Roman"/>
                <w:szCs w:val="20"/>
                <w:vertAlign w:val="superscript"/>
              </w:rPr>
              <w:t>(paraksts)</w:t>
            </w:r>
          </w:p>
        </w:tc>
        <w:tc>
          <w:tcPr>
            <w:tcW w:w="794" w:type="dxa"/>
          </w:tcPr>
          <w:p w:rsidR="00F86995" w:rsidRPr="006F446E" w:rsidRDefault="00F86995" w:rsidP="00F86995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rFonts w:cs="Times New Roman"/>
                <w:szCs w:val="20"/>
                <w:vertAlign w:val="superscript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F86995" w:rsidRPr="006F446E" w:rsidRDefault="00F86995" w:rsidP="00F86995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rFonts w:cs="Times New Roman"/>
                <w:szCs w:val="20"/>
                <w:vertAlign w:val="superscript"/>
              </w:rPr>
            </w:pPr>
            <w:r w:rsidRPr="006F446E">
              <w:rPr>
                <w:rFonts w:cs="Times New Roman"/>
                <w:szCs w:val="20"/>
                <w:vertAlign w:val="superscript"/>
              </w:rPr>
              <w:t>(paraksta atšifrējums)</w:t>
            </w:r>
          </w:p>
        </w:tc>
      </w:tr>
    </w:tbl>
    <w:p w:rsidR="00F86995" w:rsidRDefault="00F86995" w:rsidP="00F86995">
      <w:pPr>
        <w:spacing w:after="0"/>
      </w:pPr>
    </w:p>
    <w:p w:rsidR="00F86995" w:rsidRDefault="00F86995" w:rsidP="00F86995">
      <w:pPr>
        <w:spacing w:after="0"/>
      </w:pPr>
    </w:p>
    <w:p w:rsidR="00F86995" w:rsidRDefault="00F86995" w:rsidP="00F86995">
      <w:pPr>
        <w:spacing w:after="0"/>
      </w:pPr>
    </w:p>
    <w:p w:rsidR="00F86995" w:rsidRDefault="00F86995" w:rsidP="00F86995">
      <w:pPr>
        <w:spacing w:after="0"/>
      </w:pPr>
    </w:p>
    <w:p w:rsidR="00F86995" w:rsidRDefault="00F86995" w:rsidP="00F86995">
      <w:pPr>
        <w:spacing w:after="0"/>
      </w:pPr>
    </w:p>
    <w:p w:rsidR="00F86995" w:rsidRDefault="00F86995" w:rsidP="00F86995">
      <w:pPr>
        <w:spacing w:after="0"/>
      </w:pPr>
    </w:p>
    <w:p w:rsidR="00F86995" w:rsidRDefault="00F86995" w:rsidP="00F86995">
      <w:pPr>
        <w:spacing w:after="0"/>
      </w:pPr>
    </w:p>
    <w:p w:rsidR="00F86995" w:rsidRPr="00D87A98" w:rsidRDefault="00F86995" w:rsidP="00F86995">
      <w:pPr>
        <w:spacing w:after="0"/>
      </w:pPr>
    </w:p>
    <w:p w:rsidR="00F86995" w:rsidRDefault="00F86995" w:rsidP="00F86995">
      <w:pPr>
        <w:spacing w:after="0"/>
      </w:pPr>
    </w:p>
    <w:p w:rsidR="00F86995" w:rsidRPr="00D424F5" w:rsidRDefault="00F86995" w:rsidP="00B722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86995" w:rsidRPr="00D424F5" w:rsidSect="00B722B5">
      <w:footerReference w:type="default" r:id="rId8"/>
      <w:pgSz w:w="11906" w:h="16838"/>
      <w:pgMar w:top="1134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BC" w:rsidRDefault="00FC3ABC" w:rsidP="006574A2">
      <w:pPr>
        <w:spacing w:after="0" w:line="240" w:lineRule="auto"/>
      </w:pPr>
      <w:r>
        <w:separator/>
      </w:r>
    </w:p>
  </w:endnote>
  <w:endnote w:type="continuationSeparator" w:id="0">
    <w:p w:rsidR="00FC3ABC" w:rsidRDefault="00FC3ABC" w:rsidP="0065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BA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5116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574A2" w:rsidRPr="00B722B5" w:rsidRDefault="006574A2" w:rsidP="00B722B5">
        <w:pPr>
          <w:pStyle w:val="Footer"/>
          <w:tabs>
            <w:tab w:val="clear" w:pos="4153"/>
            <w:tab w:val="clear" w:pos="8306"/>
          </w:tabs>
          <w:jc w:val="center"/>
          <w:rPr>
            <w:rFonts w:ascii="Times New Roman" w:hAnsi="Times New Roman" w:cs="Times New Roman"/>
            <w:sz w:val="24"/>
          </w:rPr>
        </w:pPr>
        <w:r w:rsidRPr="00B722B5">
          <w:rPr>
            <w:rFonts w:ascii="Times New Roman" w:hAnsi="Times New Roman" w:cs="Times New Roman"/>
            <w:sz w:val="24"/>
          </w:rPr>
          <w:fldChar w:fldCharType="begin"/>
        </w:r>
        <w:r w:rsidRPr="00B722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22B5">
          <w:rPr>
            <w:rFonts w:ascii="Times New Roman" w:hAnsi="Times New Roman" w:cs="Times New Roman"/>
            <w:sz w:val="24"/>
          </w:rPr>
          <w:fldChar w:fldCharType="separate"/>
        </w:r>
        <w:r w:rsidR="007A4E5F">
          <w:rPr>
            <w:rFonts w:ascii="Times New Roman" w:hAnsi="Times New Roman" w:cs="Times New Roman"/>
            <w:noProof/>
            <w:sz w:val="24"/>
          </w:rPr>
          <w:t>4</w:t>
        </w:r>
        <w:r w:rsidRPr="00B722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574A2" w:rsidRDefault="00657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BC" w:rsidRDefault="00FC3ABC" w:rsidP="006574A2">
      <w:pPr>
        <w:spacing w:after="0" w:line="240" w:lineRule="auto"/>
      </w:pPr>
      <w:r>
        <w:separator/>
      </w:r>
    </w:p>
  </w:footnote>
  <w:footnote w:type="continuationSeparator" w:id="0">
    <w:p w:rsidR="00FC3ABC" w:rsidRDefault="00FC3ABC" w:rsidP="0065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ABD"/>
    <w:multiLevelType w:val="hybridMultilevel"/>
    <w:tmpl w:val="084212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30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841952"/>
    <w:multiLevelType w:val="multilevel"/>
    <w:tmpl w:val="794CC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7A3697"/>
    <w:multiLevelType w:val="hybridMultilevel"/>
    <w:tmpl w:val="BF6E6FD4"/>
    <w:lvl w:ilvl="0" w:tplc="DEF623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D5A43"/>
    <w:multiLevelType w:val="multilevel"/>
    <w:tmpl w:val="E58A7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2C6BBE"/>
    <w:multiLevelType w:val="hybridMultilevel"/>
    <w:tmpl w:val="5E5A39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F017F9"/>
    <w:multiLevelType w:val="hybridMultilevel"/>
    <w:tmpl w:val="E6422544"/>
    <w:lvl w:ilvl="0" w:tplc="81981B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702E78"/>
    <w:multiLevelType w:val="hybridMultilevel"/>
    <w:tmpl w:val="FE521E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33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B3D85"/>
    <w:multiLevelType w:val="multilevel"/>
    <w:tmpl w:val="794CC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F973CF2"/>
    <w:multiLevelType w:val="hybridMultilevel"/>
    <w:tmpl w:val="B89E2420"/>
    <w:lvl w:ilvl="0" w:tplc="81981B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3D74370"/>
    <w:multiLevelType w:val="hybridMultilevel"/>
    <w:tmpl w:val="A0CA0E50"/>
    <w:lvl w:ilvl="0" w:tplc="BEFE9C36">
      <w:start w:val="1"/>
      <w:numFmt w:val="bullet"/>
      <w:lvlText w:val="-"/>
      <w:lvlJc w:val="left"/>
      <w:pPr>
        <w:ind w:left="1800" w:hanging="360"/>
      </w:pPr>
      <w:rPr>
        <w:rFonts w:ascii="Sitka Display" w:hAnsi="Sitka Display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24468"/>
    <w:multiLevelType w:val="multilevel"/>
    <w:tmpl w:val="794CC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09D6C9E"/>
    <w:multiLevelType w:val="hybridMultilevel"/>
    <w:tmpl w:val="6F4076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B41C5"/>
    <w:multiLevelType w:val="multilevel"/>
    <w:tmpl w:val="794CC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CF14776"/>
    <w:multiLevelType w:val="hybridMultilevel"/>
    <w:tmpl w:val="58BE08F8"/>
    <w:lvl w:ilvl="0" w:tplc="715424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0AEC"/>
    <w:multiLevelType w:val="hybridMultilevel"/>
    <w:tmpl w:val="48F43422"/>
    <w:lvl w:ilvl="0" w:tplc="0426000F">
      <w:start w:val="1"/>
      <w:numFmt w:val="decimal"/>
      <w:lvlText w:val="%1."/>
      <w:lvlJc w:val="left"/>
      <w:pPr>
        <w:ind w:left="1665" w:hanging="360"/>
      </w:pPr>
    </w:lvl>
    <w:lvl w:ilvl="1" w:tplc="04260019" w:tentative="1">
      <w:start w:val="1"/>
      <w:numFmt w:val="lowerLetter"/>
      <w:lvlText w:val="%2."/>
      <w:lvlJc w:val="left"/>
      <w:pPr>
        <w:ind w:left="2385" w:hanging="360"/>
      </w:pPr>
    </w:lvl>
    <w:lvl w:ilvl="2" w:tplc="0426001B" w:tentative="1">
      <w:start w:val="1"/>
      <w:numFmt w:val="lowerRoman"/>
      <w:lvlText w:val="%3."/>
      <w:lvlJc w:val="right"/>
      <w:pPr>
        <w:ind w:left="3105" w:hanging="180"/>
      </w:pPr>
    </w:lvl>
    <w:lvl w:ilvl="3" w:tplc="0426000F" w:tentative="1">
      <w:start w:val="1"/>
      <w:numFmt w:val="decimal"/>
      <w:lvlText w:val="%4."/>
      <w:lvlJc w:val="left"/>
      <w:pPr>
        <w:ind w:left="3825" w:hanging="360"/>
      </w:pPr>
    </w:lvl>
    <w:lvl w:ilvl="4" w:tplc="04260019" w:tentative="1">
      <w:start w:val="1"/>
      <w:numFmt w:val="lowerLetter"/>
      <w:lvlText w:val="%5."/>
      <w:lvlJc w:val="left"/>
      <w:pPr>
        <w:ind w:left="4545" w:hanging="360"/>
      </w:pPr>
    </w:lvl>
    <w:lvl w:ilvl="5" w:tplc="0426001B" w:tentative="1">
      <w:start w:val="1"/>
      <w:numFmt w:val="lowerRoman"/>
      <w:lvlText w:val="%6."/>
      <w:lvlJc w:val="right"/>
      <w:pPr>
        <w:ind w:left="5265" w:hanging="180"/>
      </w:pPr>
    </w:lvl>
    <w:lvl w:ilvl="6" w:tplc="0426000F" w:tentative="1">
      <w:start w:val="1"/>
      <w:numFmt w:val="decimal"/>
      <w:lvlText w:val="%7."/>
      <w:lvlJc w:val="left"/>
      <w:pPr>
        <w:ind w:left="5985" w:hanging="360"/>
      </w:pPr>
    </w:lvl>
    <w:lvl w:ilvl="7" w:tplc="04260019" w:tentative="1">
      <w:start w:val="1"/>
      <w:numFmt w:val="lowerLetter"/>
      <w:lvlText w:val="%8."/>
      <w:lvlJc w:val="left"/>
      <w:pPr>
        <w:ind w:left="6705" w:hanging="360"/>
      </w:pPr>
    </w:lvl>
    <w:lvl w:ilvl="8" w:tplc="042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611522D8"/>
    <w:multiLevelType w:val="hybridMultilevel"/>
    <w:tmpl w:val="6A025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116206"/>
    <w:multiLevelType w:val="multilevel"/>
    <w:tmpl w:val="E58A7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E0E54DF"/>
    <w:multiLevelType w:val="multilevel"/>
    <w:tmpl w:val="794CC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6E1E413E"/>
    <w:multiLevelType w:val="multilevel"/>
    <w:tmpl w:val="794CC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3E13D67"/>
    <w:multiLevelType w:val="hybridMultilevel"/>
    <w:tmpl w:val="9E00F084"/>
    <w:lvl w:ilvl="0" w:tplc="BEFE9C36">
      <w:start w:val="1"/>
      <w:numFmt w:val="bullet"/>
      <w:lvlText w:val="-"/>
      <w:lvlJc w:val="left"/>
      <w:pPr>
        <w:ind w:left="1800" w:hanging="360"/>
      </w:pPr>
      <w:rPr>
        <w:rFonts w:ascii="Sitka Display" w:hAnsi="Sitka Display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9F44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6172DE"/>
    <w:multiLevelType w:val="multilevel"/>
    <w:tmpl w:val="E58A78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6"/>
  </w:num>
  <w:num w:numId="5">
    <w:abstractNumId w:val="19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23"/>
  </w:num>
  <w:num w:numId="11">
    <w:abstractNumId w:val="22"/>
  </w:num>
  <w:num w:numId="12">
    <w:abstractNumId w:val="8"/>
  </w:num>
  <w:num w:numId="13">
    <w:abstractNumId w:val="18"/>
  </w:num>
  <w:num w:numId="14">
    <w:abstractNumId w:val="5"/>
  </w:num>
  <w:num w:numId="15">
    <w:abstractNumId w:val="21"/>
  </w:num>
  <w:num w:numId="16">
    <w:abstractNumId w:val="20"/>
  </w:num>
  <w:num w:numId="17">
    <w:abstractNumId w:val="11"/>
  </w:num>
  <w:num w:numId="18">
    <w:abstractNumId w:val="14"/>
  </w:num>
  <w:num w:numId="19">
    <w:abstractNumId w:val="2"/>
  </w:num>
  <w:num w:numId="20">
    <w:abstractNumId w:val="13"/>
  </w:num>
  <w:num w:numId="21">
    <w:abstractNumId w:val="15"/>
  </w:num>
  <w:num w:numId="22">
    <w:abstractNumId w:val="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5F"/>
    <w:rsid w:val="00086CEE"/>
    <w:rsid w:val="000A7587"/>
    <w:rsid w:val="00155FBD"/>
    <w:rsid w:val="0017189A"/>
    <w:rsid w:val="00187CD8"/>
    <w:rsid w:val="001F20A5"/>
    <w:rsid w:val="00215340"/>
    <w:rsid w:val="00234719"/>
    <w:rsid w:val="00263E4B"/>
    <w:rsid w:val="00274856"/>
    <w:rsid w:val="003B11E4"/>
    <w:rsid w:val="003B570B"/>
    <w:rsid w:val="00416DF4"/>
    <w:rsid w:val="00435EFC"/>
    <w:rsid w:val="004904B5"/>
    <w:rsid w:val="004E3CB1"/>
    <w:rsid w:val="005510ED"/>
    <w:rsid w:val="00565BC6"/>
    <w:rsid w:val="005D365E"/>
    <w:rsid w:val="005E4EBB"/>
    <w:rsid w:val="00632089"/>
    <w:rsid w:val="006574A2"/>
    <w:rsid w:val="00672607"/>
    <w:rsid w:val="00675C8C"/>
    <w:rsid w:val="006F10DF"/>
    <w:rsid w:val="007345AD"/>
    <w:rsid w:val="007A4E5F"/>
    <w:rsid w:val="008319D8"/>
    <w:rsid w:val="00846995"/>
    <w:rsid w:val="009A1600"/>
    <w:rsid w:val="00A55C5B"/>
    <w:rsid w:val="00A8772C"/>
    <w:rsid w:val="00A9576C"/>
    <w:rsid w:val="00AD63F6"/>
    <w:rsid w:val="00B512F1"/>
    <w:rsid w:val="00B722B5"/>
    <w:rsid w:val="00BB210A"/>
    <w:rsid w:val="00BE2A1D"/>
    <w:rsid w:val="00BF235F"/>
    <w:rsid w:val="00CC7E85"/>
    <w:rsid w:val="00D120D1"/>
    <w:rsid w:val="00D424F5"/>
    <w:rsid w:val="00D561DA"/>
    <w:rsid w:val="00DC6C45"/>
    <w:rsid w:val="00EA46CD"/>
    <w:rsid w:val="00EE225F"/>
    <w:rsid w:val="00F12D39"/>
    <w:rsid w:val="00F86995"/>
    <w:rsid w:val="00FC3AB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C355B"/>
  <w15:chartTrackingRefBased/>
  <w15:docId w15:val="{686964B1-5C27-4139-B6D4-D290F724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A1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2A1D"/>
    <w:rPr>
      <w:rFonts w:ascii="Calibri" w:eastAsia="Calibri" w:hAnsi="Calibri" w:cs="Times New Roman"/>
      <w:lang w:eastAsia="en-US"/>
    </w:rPr>
  </w:style>
  <w:style w:type="character" w:styleId="Hyperlink">
    <w:name w:val="Hyperlink"/>
    <w:rsid w:val="00BE2A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7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A2"/>
  </w:style>
  <w:style w:type="table" w:styleId="TableGrid">
    <w:name w:val="Table Grid"/>
    <w:basedOn w:val="TableNormal"/>
    <w:uiPriority w:val="39"/>
    <w:rsid w:val="00F8699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DefaultParagraphFont"/>
    <w:link w:val="20"/>
    <w:rsid w:val="00F86995"/>
    <w:rPr>
      <w:rFonts w:eastAsia="Times New Roman" w:cs="Times New Roman"/>
      <w:shd w:val="clear" w:color="auto" w:fill="FFFFFF"/>
    </w:rPr>
  </w:style>
  <w:style w:type="character" w:customStyle="1" w:styleId="1">
    <w:name w:val="Заголовок №1_"/>
    <w:basedOn w:val="DefaultParagraphFont"/>
    <w:link w:val="10"/>
    <w:rsid w:val="00F86995"/>
    <w:rPr>
      <w:rFonts w:eastAsia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F86995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lv-LV" w:eastAsia="lv-LV" w:bidi="lv-LV"/>
    </w:rPr>
  </w:style>
  <w:style w:type="paragraph" w:customStyle="1" w:styleId="20">
    <w:name w:val="Основной текст (2)"/>
    <w:basedOn w:val="Normal"/>
    <w:link w:val="2"/>
    <w:rsid w:val="00F86995"/>
    <w:pPr>
      <w:widowControl w:val="0"/>
      <w:shd w:val="clear" w:color="auto" w:fill="FFFFFF"/>
      <w:spacing w:before="240" w:after="660" w:line="341" w:lineRule="exact"/>
      <w:ind w:hanging="360"/>
    </w:pPr>
    <w:rPr>
      <w:rFonts w:eastAsia="Times New Roman" w:cs="Times New Roman"/>
    </w:rPr>
  </w:style>
  <w:style w:type="paragraph" w:customStyle="1" w:styleId="10">
    <w:name w:val="Заголовок №1"/>
    <w:basedOn w:val="Normal"/>
    <w:link w:val="1"/>
    <w:rsid w:val="00F86995"/>
    <w:pPr>
      <w:widowControl w:val="0"/>
      <w:shd w:val="clear" w:color="auto" w:fill="FFFFFF"/>
      <w:spacing w:before="660" w:after="240" w:line="0" w:lineRule="atLeast"/>
      <w:jc w:val="center"/>
      <w:outlineLvl w:val="0"/>
    </w:pPr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4415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2021-04-13T08:03:00Z</cp:lastPrinted>
  <dcterms:created xsi:type="dcterms:W3CDTF">2021-04-07T17:31:00Z</dcterms:created>
  <dcterms:modified xsi:type="dcterms:W3CDTF">2021-04-15T09:54:00Z</dcterms:modified>
</cp:coreProperties>
</file>